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25"/>
        <w:gridCol w:w="142"/>
        <w:gridCol w:w="2409"/>
        <w:gridCol w:w="284"/>
        <w:gridCol w:w="1417"/>
        <w:gridCol w:w="284"/>
        <w:gridCol w:w="992"/>
        <w:gridCol w:w="636"/>
      </w:tblGrid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Default="00554A9D" w:rsidP="00554A9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ПУБЛИКАЦИЙ</w:t>
            </w:r>
          </w:p>
          <w:p w:rsidR="00554A9D" w:rsidRPr="00905210" w:rsidRDefault="00554A9D" w:rsidP="00554A9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2019 ГОДУ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554A9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554A9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554A9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554A9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905210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EB648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Аминокислоты в механизмах адаптации в эксперименте и у спортсменов в разных видах спорта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Ред.- А.И. Доронин, В.А. Павлов    // А.И. Доронин, Б.И. Новиков, В.А. Павлов, Е.В.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С.Н. Скорняков.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635AD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LAP LAMBERT Academic Publishing RU, 2019. -332c.   ISBN: 978-613-9-91622-1.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9838A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Острый бронхит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1D693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И. В. Лещенко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905210">
            <w:pPr>
              <w:autoSpaceDE w:val="0"/>
              <w:autoSpaceDN w:val="0"/>
              <w:adjustRightInd w:val="0"/>
              <w:spacing w:line="203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Изд.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« ГЭОТАР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-Медиа», 2019. — 88 с.</w:t>
            </w:r>
          </w:p>
          <w:p w:rsidR="00554A9D" w:rsidRPr="00905210" w:rsidRDefault="00554A9D" w:rsidP="00905210">
            <w:pPr>
              <w:autoSpaceDE w:val="0"/>
              <w:autoSpaceDN w:val="0"/>
              <w:adjustRightInd w:val="0"/>
              <w:spacing w:line="203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ISBN 978-5-9704-4827-4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905210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gridSpan w:val="8"/>
          </w:tcPr>
          <w:p w:rsidR="00554A9D" w:rsidRPr="00554A9D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4A9D" w:rsidRPr="00905210" w:rsidRDefault="00554A9D" w:rsidP="0007550C">
            <w:pPr>
              <w:pStyle w:val="2"/>
              <w:outlineLvl w:val="1"/>
              <w:rPr>
                <w:sz w:val="24"/>
                <w:szCs w:val="24"/>
                <w:highlight w:val="magenta"/>
                <w:lang w:val="en-US"/>
              </w:rPr>
            </w:pPr>
            <w:hyperlink r:id="rId6" w:history="1">
              <w:r w:rsidRPr="00905210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Mycobacterium tuberculosis with different virulence reside within intact phagosomes and inhibit </w:t>
              </w:r>
              <w:proofErr w:type="spellStart"/>
              <w:r w:rsidRPr="00905210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phagolysosomal</w:t>
              </w:r>
              <w:proofErr w:type="spellEnd"/>
              <w:r w:rsidRPr="00905210">
                <w:rPr>
                  <w:rStyle w:val="a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 biogenesis in alveolar macrophages of patients with pulmonary tuberculosis</w:t>
              </w:r>
            </w:hyperlink>
          </w:p>
        </w:tc>
        <w:tc>
          <w:tcPr>
            <w:tcW w:w="2835" w:type="dxa"/>
            <w:gridSpan w:val="3"/>
          </w:tcPr>
          <w:p w:rsidR="00554A9D" w:rsidRPr="00905210" w:rsidRDefault="00554A9D" w:rsidP="000755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>Ufimtseva</w:t>
            </w:r>
            <w:proofErr w:type="spellEnd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>Eremeeva</w:t>
            </w:r>
            <w:proofErr w:type="spellEnd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</w:t>
            </w:r>
            <w:r w:rsidRPr="00905210">
              <w:rPr>
                <w:rStyle w:val="separat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>Bayborodin</w:t>
            </w:r>
            <w:proofErr w:type="spellEnd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  <w:r w:rsidRPr="00905210">
              <w:rPr>
                <w:rStyle w:val="separat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>Umpeleva</w:t>
            </w:r>
            <w:proofErr w:type="spellEnd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</w:t>
            </w:r>
            <w:r w:rsidRPr="00905210">
              <w:rPr>
                <w:rStyle w:val="separat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separator"/>
                <w:rFonts w:ascii="Times New Roman" w:hAnsi="Times New Roman" w:cs="Times New Roman"/>
                <w:sz w:val="24"/>
                <w:szCs w:val="24"/>
                <w:lang w:val="en-US"/>
              </w:rPr>
              <w:t>Vakhrusheva</w:t>
            </w:r>
            <w:proofErr w:type="spellEnd"/>
            <w:r w:rsidRPr="00905210">
              <w:rPr>
                <w:rStyle w:val="separat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</w:t>
            </w:r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>Skornyakov</w:t>
            </w:r>
            <w:proofErr w:type="spellEnd"/>
            <w:r w:rsidRPr="00905210"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</w:t>
            </w:r>
          </w:p>
          <w:p w:rsidR="00554A9D" w:rsidRPr="00905210" w:rsidRDefault="00554A9D" w:rsidP="000755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554A9D" w:rsidRDefault="00554A9D" w:rsidP="00554A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Tuberculosis</w:t>
              </w:r>
            </w:hyperlink>
            <w:r w:rsidRPr="00905210">
              <w:rPr>
                <w:rStyle w:val="separat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2019.V.114.P.77-90.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https://doi.org/10.1016/j.tube.2018.12.002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554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2,727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554A9D" w:rsidRPr="00905210" w:rsidRDefault="00554A9D" w:rsidP="008C03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Synthesis and antimycobacterial activity of purine conjugates </w:t>
            </w:r>
          </w:p>
          <w:p w:rsidR="00554A9D" w:rsidRPr="00905210" w:rsidRDefault="00554A9D" w:rsidP="008C03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(</w:t>
            </w:r>
            <w:r w:rsidRPr="009052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)-lysine and (</w:t>
            </w:r>
            <w:r w:rsidRPr="009052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)-ornithine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8C03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Musiyak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Dmitry A.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D.A., Kravchenko M.A.,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Vakhrusheva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Levit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G.L., Krasnov V.P.,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Charushin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8C03B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Mendeleev </w:t>
            </w:r>
          </w:p>
          <w:p w:rsidR="00554A9D" w:rsidRPr="00905210" w:rsidRDefault="00554A9D" w:rsidP="00554A9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21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Commun</w:t>
            </w:r>
            <w:proofErr w:type="spellEnd"/>
            <w:r w:rsidRPr="0090521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2019.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 P.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11–13       DOI: 10.1016/j.mencom.2019.01.002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554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2,098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4A9D" w:rsidRPr="00905210" w:rsidRDefault="00554A9D" w:rsidP="00BE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металлокерамических протезов</w:t>
            </w:r>
          </w:p>
          <w:p w:rsidR="00554A9D" w:rsidRPr="00905210" w:rsidRDefault="00554A9D" w:rsidP="00BE2D1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в заместительной костной хирургии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BE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iCs/>
                <w:sz w:val="24"/>
                <w:szCs w:val="24"/>
              </w:rPr>
              <w:t>Котомцев</w:t>
            </w:r>
            <w:proofErr w:type="spellEnd"/>
            <w:r w:rsidRPr="009052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905210">
              <w:rPr>
                <w:rFonts w:ascii="Times New Roman" w:hAnsi="Times New Roman" w:cs="Times New Roman"/>
                <w:iCs/>
                <w:sz w:val="24"/>
                <w:szCs w:val="24"/>
              </w:rPr>
              <w:t>Медвинский</w:t>
            </w:r>
            <w:proofErr w:type="spellEnd"/>
            <w:r w:rsidRPr="009052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И.Д.,</w:t>
            </w:r>
          </w:p>
          <w:p w:rsidR="00554A9D" w:rsidRPr="00905210" w:rsidRDefault="00554A9D" w:rsidP="00BE2D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Бердников Р.Б.,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905210">
              <w:rPr>
                <w:rFonts w:ascii="Times New Roman" w:hAnsi="Times New Roman" w:cs="Times New Roman"/>
                <w:iCs/>
                <w:sz w:val="24"/>
                <w:szCs w:val="24"/>
              </w:rPr>
              <w:t>Савельев А.В.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1F13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Вестник Уральской медицинской академической науки, 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Т.15.</w:t>
            </w:r>
            <w:r w:rsidR="006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№5.</w:t>
            </w:r>
            <w:r w:rsidR="006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С.704-711</w:t>
            </w:r>
          </w:p>
          <w:p w:rsidR="00554A9D" w:rsidRPr="00905210" w:rsidRDefault="00554A9D" w:rsidP="001F13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DOI: 10.22138/2500-0918-2018-15-5-704-710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554A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806AB2">
            <w:pPr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hyperlink r:id="rId8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Изучение способности микобактерий туберкулеза к </w:t>
              </w:r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размножению в альвеолярных макрофагах пациентов, прошедших курс противотуберкулезной терапии</w:t>
              </w:r>
            </w:hyperlink>
          </w:p>
        </w:tc>
        <w:tc>
          <w:tcPr>
            <w:tcW w:w="2835" w:type="dxa"/>
            <w:gridSpan w:val="3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439"/>
            </w:tblGrid>
            <w:tr w:rsidR="00554A9D" w:rsidRPr="00905210" w:rsidTr="00F21DDC">
              <w:trPr>
                <w:tblCellSpacing w:w="15" w:type="dxa"/>
              </w:trPr>
              <w:tc>
                <w:tcPr>
                  <w:tcW w:w="2257" w:type="dxa"/>
                  <w:hideMark/>
                </w:tcPr>
                <w:p w:rsidR="00554A9D" w:rsidRPr="00905210" w:rsidRDefault="00554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  <w:hideMark/>
                </w:tcPr>
                <w:p w:rsidR="00554A9D" w:rsidRPr="00905210" w:rsidRDefault="00554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A9D" w:rsidRPr="00905210" w:rsidTr="00F21DDC">
              <w:trPr>
                <w:tblCellSpacing w:w="15" w:type="dxa"/>
              </w:trPr>
              <w:tc>
                <w:tcPr>
                  <w:tcW w:w="2257" w:type="dxa"/>
                  <w:vAlign w:val="center"/>
                  <w:hideMark/>
                </w:tcPr>
                <w:p w:rsidR="00554A9D" w:rsidRPr="00905210" w:rsidRDefault="00554A9D" w:rsidP="00F21D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905210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Уфимцева</w:t>
                    </w:r>
                  </w:hyperlink>
                  <w:r w:rsidRPr="00905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Г., </w:t>
                  </w:r>
                  <w:hyperlink r:id="rId10" w:history="1">
                    <w:r w:rsidRPr="00905210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Еремеева</w:t>
                    </w:r>
                  </w:hyperlink>
                  <w:r w:rsidRPr="00905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 И., </w:t>
                  </w:r>
                  <w:hyperlink r:id="rId11" w:history="1">
                    <w:r w:rsidRPr="00905210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Вахрушева</w:t>
                    </w:r>
                  </w:hyperlink>
                  <w:r w:rsidRPr="00905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В., </w:t>
                  </w:r>
                  <w:hyperlink r:id="rId12" w:history="1">
                    <w:r w:rsidRPr="00905210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Скорняков</w:t>
                    </w:r>
                  </w:hyperlink>
                  <w:r w:rsidRPr="00905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 Н.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:rsidR="00554A9D" w:rsidRPr="00905210" w:rsidRDefault="00554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4A9D" w:rsidRPr="00905210" w:rsidRDefault="00554A9D" w:rsidP="00B4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CA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Туберкулез и болезни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легких,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2019.№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1.С.68-69</w:t>
            </w:r>
          </w:p>
          <w:p w:rsidR="00554A9D" w:rsidRPr="00905210" w:rsidRDefault="00554A9D" w:rsidP="00CA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54A9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doi.org/10.21292/2075-1230-2019-</w:t>
              </w:r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97-1-68-69</w:t>
              </w:r>
            </w:hyperlink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1F13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0,613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806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Экспериментальное обоснование технологии персонализированного эндопротезирования </w:t>
              </w:r>
              <w:proofErr w:type="spellStart"/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позвоночно</w:t>
              </w:r>
              <w:proofErr w:type="spellEnd"/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-двигательного сегмента при туберкулезных спондилитах с использованием аддитивных технологий</w:t>
              </w:r>
            </w:hyperlink>
          </w:p>
        </w:tc>
        <w:tc>
          <w:tcPr>
            <w:tcW w:w="2835" w:type="dxa"/>
            <w:gridSpan w:val="3"/>
          </w:tcPr>
          <w:p w:rsidR="00554A9D" w:rsidRPr="00905210" w:rsidRDefault="00554A9D" w:rsidP="0086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Доценко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hyperlink r:id="rId16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Скорняков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С. Н., </w:t>
            </w:r>
            <w:hyperlink r:id="rId17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Медвинский</w:t>
              </w:r>
              <w:proofErr w:type="spellEnd"/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И. Д., </w:t>
            </w:r>
            <w:hyperlink r:id="rId18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Чертков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CA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Туберкулез и болезни легких, 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№12.</w:t>
            </w:r>
            <w:r w:rsidR="006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С.66-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67  DOI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: 10.21292/2075-1230-2018-96-12-66-67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1F13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0,613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554A9D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CE52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CB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Генетический полиморфизм возбудителя туберкулеза на территории города с</w:t>
            </w:r>
          </w:p>
          <w:p w:rsidR="00554A9D" w:rsidRPr="00905210" w:rsidRDefault="00554A9D" w:rsidP="00CB4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ограниченной миграцией населения и высоким уровнем заболеваемости ВИЧ-инфекцией</w:t>
            </w:r>
          </w:p>
          <w:p w:rsidR="00554A9D" w:rsidRPr="00905210" w:rsidRDefault="00554A9D" w:rsidP="00CB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554A9D" w:rsidRPr="00905210" w:rsidRDefault="00554A9D" w:rsidP="00CB4AB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905210">
              <w:rPr>
                <w:rFonts w:ascii="Times New Roman" w:eastAsia="Petersburg-Italic" w:hAnsi="Times New Roman" w:cs="Times New Roman"/>
                <w:iCs/>
                <w:sz w:val="24"/>
                <w:szCs w:val="24"/>
              </w:rPr>
              <w:t>Умпелева</w:t>
            </w:r>
            <w:proofErr w:type="spellEnd"/>
            <w:r w:rsidRPr="00905210">
              <w:rPr>
                <w:rFonts w:ascii="Times New Roman" w:eastAsia="Petersburg-Italic" w:hAnsi="Times New Roman" w:cs="Times New Roman"/>
                <w:iCs/>
                <w:sz w:val="24"/>
                <w:szCs w:val="24"/>
              </w:rPr>
              <w:t xml:space="preserve"> Т. В., Белоусова К. В., Голубева Л. А., Морозова И. М., Еремеева Н. И., Вахрушева Д. 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9776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Туберкулез и болезни легких,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97.№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3.С.40-45.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DOI.ORG/10.21292/2075-1230-2019-97-3-40-45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1F13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0,613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CE52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9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Synthesis and antitubercular evaluation of fluorinated 2-cycloalkylimino substituted 1,3-benzothiazin-4-ones</w:t>
            </w:r>
          </w:p>
        </w:tc>
        <w:tc>
          <w:tcPr>
            <w:tcW w:w="2835" w:type="dxa"/>
            <w:gridSpan w:val="3"/>
          </w:tcPr>
          <w:p w:rsidR="00554A9D" w:rsidRPr="00A67451" w:rsidRDefault="00554A9D" w:rsidP="00C56C54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Nosova</w:t>
            </w:r>
            <w:proofErr w:type="spellEnd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E.V., </w:t>
            </w:r>
            <w:proofErr w:type="spellStart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Batanova</w:t>
            </w:r>
            <w:proofErr w:type="spellEnd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O.A., </w:t>
            </w:r>
            <w:proofErr w:type="spellStart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Lipunova</w:t>
            </w:r>
            <w:proofErr w:type="spellEnd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G.N., </w:t>
            </w:r>
            <w:proofErr w:type="spellStart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Kotovskaya</w:t>
            </w:r>
            <w:proofErr w:type="spellEnd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 xml:space="preserve">, S.K., </w:t>
            </w:r>
            <w:proofErr w:type="spellStart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Slepukhin</w:t>
            </w:r>
            <w:proofErr w:type="spellEnd"/>
            <w:r w:rsidRPr="00A67451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, P.A., Kravchenko, M.A.,</w:t>
            </w:r>
          </w:p>
          <w:p w:rsidR="00554A9D" w:rsidRPr="00905210" w:rsidRDefault="00554A9D" w:rsidP="00C56C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905210">
              <w:rPr>
                <w:rFonts w:ascii="Times New Roman" w:eastAsia="ArialUnicodeMS" w:hAnsi="Times New Roman" w:cs="Times New Roman"/>
                <w:sz w:val="24"/>
                <w:szCs w:val="24"/>
              </w:rPr>
              <w:t>Charushin</w:t>
            </w:r>
            <w:proofErr w:type="spellEnd"/>
            <w:r w:rsidRPr="00905210">
              <w:rPr>
                <w:rFonts w:ascii="Times New Roman" w:eastAsia="ArialUnicodeMS" w:hAnsi="Times New Roman" w:cs="Times New Roman"/>
                <w:sz w:val="24"/>
                <w:szCs w:val="24"/>
              </w:rPr>
              <w:t>, V.N.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C56C54">
            <w:pPr>
              <w:spacing w:before="60" w:after="60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  <w:t>Journal of Fluorine Chemistry, 2019, 220, pp. 69-77.</w:t>
            </w:r>
          </w:p>
          <w:p w:rsidR="00554A9D" w:rsidRPr="00905210" w:rsidRDefault="00554A9D" w:rsidP="00C56C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eastAsia="Times-Roman" w:hAnsi="Times New Roman" w:cs="Times New Roman"/>
                <w:sz w:val="24"/>
                <w:szCs w:val="24"/>
                <w:lang w:val="en-US"/>
              </w:rPr>
              <w:t>doi.org/10.1016/j.jfluchem.2019.02.009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1F13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1,879 (2017/18г)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CE52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C56C54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рецидива туберкулеза органов дыхания у ВИЧ-позитивных пациентов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Медвинский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554A9D" w:rsidRPr="00905210" w:rsidRDefault="00554A9D" w:rsidP="00905210">
            <w:pPr>
              <w:autoSpaceDE w:val="0"/>
              <w:autoSpaceDN w:val="0"/>
              <w:adjustRightInd w:val="0"/>
              <w:rPr>
                <w:rFonts w:ascii="Times New Roman" w:eastAsia="ArialUnicodeMS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Сенин А.М.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905210">
            <w:pPr>
              <w:spacing w:before="60" w:after="60"/>
              <w:rPr>
                <w:rFonts w:ascii="Times New Roman" w:eastAsia="ArialUnicodeMS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РМЖ, «Медицинское обозрение»,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№2 (1). С.18-22.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1F13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0,513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CE52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C5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Генетическое разнообразие </w:t>
            </w:r>
            <w:r w:rsidRPr="009052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M.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tuberculosis</w:t>
            </w:r>
            <w:proofErr w:type="spellEnd"/>
            <w:r w:rsidRPr="0090521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в Ямало-Ненецком</w:t>
            </w:r>
          </w:p>
          <w:p w:rsidR="00554A9D" w:rsidRPr="00905210" w:rsidRDefault="00554A9D" w:rsidP="00C56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Автономном округе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C5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Умпелева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Т. В., Белоусова К. В., Голубева Л. А., Ботева Т. Ю., Еремеева Н. И., Вахрушева Д. 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C5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Туберкулез и болезни легких,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97.№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6.С.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  <w:p w:rsidR="00554A9D" w:rsidRPr="00905210" w:rsidRDefault="00554A9D" w:rsidP="00C56C5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D 0I.0RG /1 0 .2 12 9 2 /2 0 75 -1 23 0 -2 01 9 -9 7-6 -6 9-6 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1F13A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0,613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554A9D" w:rsidRDefault="00554A9D" w:rsidP="00BE7A0B">
            <w:pPr>
              <w:tabs>
                <w:tab w:val="left" w:pos="0"/>
              </w:tabs>
              <w:spacing w:before="60" w:after="60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E704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B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main bronchus para-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occluder</w:t>
            </w:r>
            <w:proofErr w:type="spellEnd"/>
          </w:p>
          <w:p w:rsidR="00554A9D" w:rsidRPr="00905210" w:rsidRDefault="00554A9D" w:rsidP="00B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fistula closure with a septal</w:t>
            </w:r>
          </w:p>
          <w:p w:rsidR="00554A9D" w:rsidRPr="00905210" w:rsidRDefault="00554A9D" w:rsidP="00BE7A0B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defect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occluder</w:t>
            </w:r>
            <w:proofErr w:type="spellEnd"/>
          </w:p>
        </w:tc>
        <w:tc>
          <w:tcPr>
            <w:tcW w:w="2835" w:type="dxa"/>
            <w:gridSpan w:val="3"/>
          </w:tcPr>
          <w:p w:rsidR="00554A9D" w:rsidRPr="00905210" w:rsidRDefault="00554A9D" w:rsidP="00B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Bashenow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Motus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Tsvirenko</w:t>
            </w:r>
            <w:proofErr w:type="spellEnd"/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Medvinskiy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54A9D" w:rsidRPr="00905210" w:rsidRDefault="00554A9D" w:rsidP="00BE7A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Dovbnya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Dotsenko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I.A.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B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Asian Cardiovascular &amp; Thoracic Annals, 2019. sagepub.com/journals-permissions</w:t>
            </w:r>
          </w:p>
          <w:p w:rsidR="00554A9D" w:rsidRPr="00905210" w:rsidRDefault="00554A9D" w:rsidP="00BE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10.1177/0218492319854240</w:t>
            </w:r>
          </w:p>
          <w:p w:rsidR="00554A9D" w:rsidRPr="00905210" w:rsidRDefault="00554A9D" w:rsidP="00BE7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journals.sagepub.com/home/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aan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FB04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0,35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E704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3619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Лекарственная чувствительность и генотипическая принадлежность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Mycobacterium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uberculosis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выделенных из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резектатов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легких больных туберкулезом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964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Список публикаций этого автора" w:history="1">
              <w:r w:rsidRPr="00905210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Белоусова К.В.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tooltip="Список публикаций этого автора" w:history="1">
              <w:proofErr w:type="spellStart"/>
              <w:r w:rsidRPr="00905210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Умпелева</w:t>
              </w:r>
              <w:proofErr w:type="spellEnd"/>
              <w:r w:rsidRPr="00905210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Т.В.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Список публикаций этого автора" w:history="1">
              <w:r w:rsidRPr="00905210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Еремеева Н.И.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tooltip="Список публикаций этого автора" w:history="1">
              <w:r w:rsidRPr="00905210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Голубева Л.А.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Ботева Т.Ю.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Список публикаций этого автора" w:history="1">
              <w:r w:rsidRPr="00905210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Вахрушева Д.В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96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и болезни легких, 2019.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Т. 97.№ </w:t>
            </w:r>
            <w:hyperlink r:id="rId24" w:tooltip="Оглавление выпуска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 С. 11-17</w:t>
            </w:r>
          </w:p>
          <w:p w:rsidR="00554A9D" w:rsidRPr="00905210" w:rsidRDefault="00554A9D" w:rsidP="00964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554A9D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25" w:tgtFrame="_blank" w:history="1">
              <w:r w:rsidRPr="00554A9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10.21292/2075-1230-2019-97-7-11-17</w:t>
              </w:r>
            </w:hyperlink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F062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3B3A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To search for optimal tactics for MDR cavitary tuberculosis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37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905210">
              <w:rPr>
                <w:rStyle w:val="highlight-yellow"/>
                <w:rFonts w:ascii="Times New Roman" w:hAnsi="Times New Roman" w:cs="Times New Roman"/>
                <w:sz w:val="24"/>
                <w:szCs w:val="24"/>
                <w:lang w:val="en-US"/>
              </w:rPr>
              <w:t>Bazh</w:t>
            </w:r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enov</w:t>
            </w:r>
            <w:proofErr w:type="spellEnd"/>
            <w:proofErr w:type="gram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I.Motus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E.Kildyusheva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I.Medvinsky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S.Skornyakov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D.Vakhrusheva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37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2019.V.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54.Suppl.63. 2157 </w:t>
            </w:r>
            <w:r w:rsidRPr="00554A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DOI: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10.1183/13993003.congress-2019.PA4636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3747D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3B3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Surgery of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stage lung carcinoma.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Sublobar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resections. To whom and when?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3747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Bazhenov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.Motus</w:t>
            </w:r>
            <w:proofErr w:type="gram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E. Altman, I .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Medvinsky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Alexandrov</w:t>
            </w:r>
            <w:proofErr w:type="spellEnd"/>
          </w:p>
          <w:p w:rsidR="00554A9D" w:rsidRPr="00905210" w:rsidRDefault="00554A9D" w:rsidP="003747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4A9D" w:rsidRPr="00905210" w:rsidRDefault="00554A9D" w:rsidP="003B3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B32D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2019.V.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54.Suppl.63.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2188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</w:t>
            </w:r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DOI: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10.1183/13993003.congress-2019.PA379</w:t>
            </w:r>
          </w:p>
          <w:p w:rsidR="00554A9D" w:rsidRPr="00905210" w:rsidRDefault="00554A9D" w:rsidP="0037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0755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3B3A7F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How to measure the size of the bronchial fistula?</w:t>
            </w:r>
          </w:p>
        </w:tc>
        <w:tc>
          <w:tcPr>
            <w:tcW w:w="2835" w:type="dxa"/>
            <w:gridSpan w:val="3"/>
          </w:tcPr>
          <w:p w:rsidR="00554A9D" w:rsidRPr="00905210" w:rsidRDefault="00554A9D" w:rsidP="00361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905210">
              <w:rPr>
                <w:rStyle w:val="highlight-yellow"/>
                <w:rFonts w:ascii="Times New Roman" w:hAnsi="Times New Roman" w:cs="Times New Roman"/>
                <w:sz w:val="24"/>
                <w:szCs w:val="24"/>
                <w:lang w:val="en-US"/>
              </w:rPr>
              <w:t>Bazh</w:t>
            </w:r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enov</w:t>
            </w:r>
            <w:proofErr w:type="spellEnd"/>
            <w:proofErr w:type="gram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I.Motus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A.Tsvirenko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R.Basyrov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I.Dotsenko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I.Medvinsky</w:t>
            </w:r>
            <w:proofErr w:type="spellEnd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Style w:val="abstract"/>
                <w:rFonts w:ascii="Times New Roman" w:hAnsi="Times New Roman" w:cs="Times New Roman"/>
                <w:sz w:val="24"/>
                <w:szCs w:val="24"/>
                <w:lang w:val="en-US"/>
              </w:rPr>
              <w:t>L.Kardopoltsev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37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2019.V.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54.Suppl.63. 802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A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DOI</w:t>
            </w:r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10.1183/13993003.congress-2019.OA1618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0755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F60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anchor="/aut" w:history="1">
              <w:r w:rsidRPr="00905210">
                <w:rPr>
                  <w:rStyle w:val="title-list"/>
                  <w:rFonts w:ascii="Times New Roman" w:hAnsi="Times New Roman" w:cs="Times New Roman"/>
                  <w:sz w:val="24"/>
                  <w:szCs w:val="24"/>
                  <w:lang w:val="en-US"/>
                </w:rPr>
                <w:t>Genetic determinants of drug resistance in Mycobacterium tuberculosis Beijing B0/W148 isolates</w:t>
              </w:r>
              <w:r w:rsidRPr="009052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br/>
              </w:r>
            </w:hyperlink>
          </w:p>
        </w:tc>
        <w:tc>
          <w:tcPr>
            <w:tcW w:w="2835" w:type="dxa"/>
            <w:gridSpan w:val="3"/>
          </w:tcPr>
          <w:p w:rsidR="00554A9D" w:rsidRPr="00905210" w:rsidRDefault="00554A9D" w:rsidP="00361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T.Umpeleva</w:t>
            </w:r>
            <w:proofErr w:type="spellEnd"/>
            <w:proofErr w:type="gram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K.Belousova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L.Golubeva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N.Eremeeva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D.Vakhrusheva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37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2019.V.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54.Suppl.63. 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1444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54A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DOI</w:t>
            </w:r>
            <w:proofErr w:type="gramEnd"/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10.1183/13993003.congress-2019.PA3019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0755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37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anchor="/aut" w:history="1">
              <w:r w:rsidRPr="00905210">
                <w:rPr>
                  <w:rStyle w:val="title-list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Estimation of resistance of </w:t>
              </w:r>
              <w:proofErr w:type="spellStart"/>
              <w:proofErr w:type="gramStart"/>
              <w:r w:rsidRPr="00905210">
                <w:rPr>
                  <w:rStyle w:val="title-list"/>
                  <w:rFonts w:ascii="Times New Roman" w:hAnsi="Times New Roman" w:cs="Times New Roman"/>
                  <w:sz w:val="24"/>
                  <w:szCs w:val="24"/>
                  <w:lang w:val="en-US"/>
                </w:rPr>
                <w:t>M.tuberculosis</w:t>
              </w:r>
              <w:proofErr w:type="spellEnd"/>
              <w:proofErr w:type="gramEnd"/>
              <w:r w:rsidRPr="00905210">
                <w:rPr>
                  <w:rStyle w:val="title-list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diff</w:t>
              </w:r>
              <w:r w:rsidRPr="00905210">
                <w:rPr>
                  <w:rStyle w:val="highlight-yellow"/>
                  <w:rFonts w:ascii="Times New Roman" w:hAnsi="Times New Roman" w:cs="Times New Roman"/>
                  <w:sz w:val="24"/>
                  <w:szCs w:val="24"/>
                  <w:lang w:val="en-US"/>
                </w:rPr>
                <w:t>ere</w:t>
              </w:r>
              <w:r w:rsidRPr="00905210">
                <w:rPr>
                  <w:rStyle w:val="title-list"/>
                  <w:rFonts w:ascii="Times New Roman" w:hAnsi="Times New Roman" w:cs="Times New Roman"/>
                  <w:sz w:val="24"/>
                  <w:szCs w:val="24"/>
                  <w:lang w:val="en-US"/>
                </w:rPr>
                <w:t>nt genotypes to disinfectants</w:t>
              </w:r>
              <w:r w:rsidRPr="009052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br/>
              </w:r>
            </w:hyperlink>
          </w:p>
        </w:tc>
        <w:tc>
          <w:tcPr>
            <w:tcW w:w="2835" w:type="dxa"/>
            <w:gridSpan w:val="3"/>
          </w:tcPr>
          <w:p w:rsidR="00554A9D" w:rsidRPr="00905210" w:rsidRDefault="00554A9D" w:rsidP="00361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N.Eremeeva</w:t>
            </w:r>
            <w:proofErr w:type="spellEnd"/>
            <w:proofErr w:type="gram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T.Umpeleva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K.Belousova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D.Vakhrusheva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Kanichev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Lavrenchuk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374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2019.V.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54.Su</w:t>
            </w:r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54A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DOI</w:t>
            </w:r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10.1183/13993003.congress-2019.PA3020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ppl.63. 1522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0755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07550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28" w:anchor="/aut" w:history="1">
              <w:r w:rsidRPr="00905210">
                <w:rPr>
                  <w:rStyle w:val="title-list"/>
                  <w:rFonts w:ascii="Times New Roman" w:hAnsi="Times New Roman" w:cs="Times New Roman"/>
                  <w:sz w:val="24"/>
                  <w:szCs w:val="24"/>
                  <w:lang w:val="en-US"/>
                </w:rPr>
                <w:t>Identification of nontuberculous mycobacteria (NTM) isolated from patients from the TB hospital</w:t>
              </w:r>
              <w:r w:rsidRPr="009052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br/>
              </w:r>
            </w:hyperlink>
          </w:p>
        </w:tc>
        <w:tc>
          <w:tcPr>
            <w:tcW w:w="2835" w:type="dxa"/>
            <w:gridSpan w:val="3"/>
          </w:tcPr>
          <w:p w:rsidR="00554A9D" w:rsidRPr="00905210" w:rsidRDefault="00554A9D" w:rsidP="009052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N.Eremeeva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,K.Belousova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T.Umpeleva,D.Vakhrusheva,L.Golubeva,L.Lavrenchuk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612792" w:rsidRDefault="00554A9D" w:rsidP="0007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r w:rsidR="00612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</w:t>
            </w:r>
            <w:r w:rsidR="00612792" w:rsidRPr="0061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V.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54.Suppl.63. 1640</w:t>
            </w:r>
            <w:r w:rsidRPr="0061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54A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DOI</w:t>
            </w:r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10.1183/13993003.congress-2019.PA464</w:t>
            </w:r>
            <w:r w:rsidRPr="0061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0755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07550C">
            <w:pPr>
              <w:pStyle w:val="2"/>
              <w:shd w:val="clear" w:color="auto" w:fill="FFFFFF"/>
              <w:spacing w:before="0" w:beforeAutospacing="0" w:after="75" w:afterAutospacing="0"/>
              <w:outlineLvl w:val="1"/>
              <w:rPr>
                <w:b w:val="0"/>
                <w:sz w:val="24"/>
                <w:szCs w:val="24"/>
                <w:highlight w:val="yellow"/>
                <w:lang w:val="en-US"/>
              </w:rPr>
            </w:pPr>
            <w:hyperlink r:id="rId29" w:anchor="/aut" w:history="1">
              <w:r w:rsidRPr="00905210">
                <w:rPr>
                  <w:rStyle w:val="title-list"/>
                  <w:b w:val="0"/>
                  <w:sz w:val="24"/>
                  <w:szCs w:val="24"/>
                  <w:lang w:val="en-US"/>
                </w:rPr>
                <w:t xml:space="preserve">Mycobacterium tuberculosis </w:t>
              </w:r>
              <w:r w:rsidRPr="00905210">
                <w:rPr>
                  <w:rStyle w:val="title-list"/>
                  <w:b w:val="0"/>
                  <w:sz w:val="24"/>
                  <w:szCs w:val="24"/>
                  <w:lang w:val="en-US"/>
                </w:rPr>
                <w:lastRenderedPageBreak/>
                <w:t>shape and size variations in alveolar macrophages of tuberculosis patients</w:t>
              </w:r>
              <w:r w:rsidRPr="00905210">
                <w:rPr>
                  <w:b w:val="0"/>
                  <w:sz w:val="24"/>
                  <w:szCs w:val="24"/>
                  <w:lang w:val="en-US"/>
                </w:rPr>
                <w:br/>
              </w:r>
            </w:hyperlink>
          </w:p>
        </w:tc>
        <w:tc>
          <w:tcPr>
            <w:tcW w:w="2835" w:type="dxa"/>
            <w:gridSpan w:val="3"/>
          </w:tcPr>
          <w:p w:rsidR="00554A9D" w:rsidRPr="00905210" w:rsidRDefault="00554A9D" w:rsidP="003619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E.Ufimtseva</w:t>
            </w:r>
            <w:proofErr w:type="spellEnd"/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N.Eremeeva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D.Vakhrusheva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S.Skornyakov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B32D2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European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Respiratory Journal,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2019.V.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54.Suppl.63. 1993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A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DOI</w:t>
            </w:r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10.1183/13993003.congress-2019.PA4605</w:t>
            </w:r>
          </w:p>
          <w:p w:rsidR="00554A9D" w:rsidRPr="00905210" w:rsidRDefault="00554A9D" w:rsidP="0007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0755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07550C">
            <w:pPr>
              <w:pStyle w:val="2"/>
              <w:shd w:val="clear" w:color="auto" w:fill="FFFFFF"/>
              <w:spacing w:before="0" w:beforeAutospacing="0" w:after="75" w:afterAutospacing="0"/>
              <w:outlineLvl w:val="1"/>
              <w:rPr>
                <w:b w:val="0"/>
                <w:sz w:val="24"/>
                <w:szCs w:val="24"/>
                <w:highlight w:val="yellow"/>
                <w:lang w:val="en-US"/>
              </w:rPr>
            </w:pPr>
            <w:hyperlink r:id="rId30" w:anchor="/aut" w:history="1">
              <w:r w:rsidRPr="00905210">
                <w:rPr>
                  <w:rStyle w:val="title-list"/>
                  <w:b w:val="0"/>
                  <w:sz w:val="24"/>
                  <w:szCs w:val="24"/>
                  <w:lang w:val="en-US"/>
                </w:rPr>
                <w:t>The Choice of lung biopsy method in the presence of limited focal lesions</w:t>
              </w:r>
              <w:r w:rsidRPr="00905210">
                <w:rPr>
                  <w:b w:val="0"/>
                  <w:sz w:val="24"/>
                  <w:szCs w:val="24"/>
                  <w:lang w:val="en-US"/>
                </w:rPr>
                <w:br/>
              </w:r>
            </w:hyperlink>
          </w:p>
        </w:tc>
        <w:tc>
          <w:tcPr>
            <w:tcW w:w="2835" w:type="dxa"/>
            <w:gridSpan w:val="3"/>
          </w:tcPr>
          <w:p w:rsidR="00554A9D" w:rsidRPr="00905210" w:rsidRDefault="00554A9D" w:rsidP="003B3A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Maltseva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Skornyakov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Tsvirenko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R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Berdnikov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D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Vakhrusheva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612792" w:rsidRDefault="00554A9D" w:rsidP="000755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r w:rsidR="00612792" w:rsidRPr="0061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2019.V. 54.</w:t>
            </w:r>
            <w:r w:rsidR="00612792" w:rsidRPr="0061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Suppl.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63. </w:t>
            </w:r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4245</w:t>
            </w:r>
            <w:r w:rsidRPr="0061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554A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DOI</w:t>
            </w:r>
            <w:proofErr w:type="gramEnd"/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10.1183/13993003.congress-2019.PA4798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07550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A020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31" w:anchor="/aut" w:history="1">
              <w:r w:rsidRPr="00905210">
                <w:rPr>
                  <w:rStyle w:val="title-list"/>
                  <w:rFonts w:ascii="Times New Roman" w:hAnsi="Times New Roman" w:cs="Times New Roman"/>
                  <w:sz w:val="24"/>
                  <w:szCs w:val="24"/>
                  <w:lang w:val="en-US"/>
                </w:rPr>
                <w:t>Diagnostic performance of antigen induced IFN-? production in pleural fluid in tuberculous pleurisy</w:t>
              </w:r>
              <w:r w:rsidRPr="0090521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br/>
              </w:r>
            </w:hyperlink>
          </w:p>
        </w:tc>
        <w:tc>
          <w:tcPr>
            <w:tcW w:w="2835" w:type="dxa"/>
            <w:gridSpan w:val="3"/>
          </w:tcPr>
          <w:p w:rsidR="00554A9D" w:rsidRPr="00905210" w:rsidRDefault="00554A9D" w:rsidP="00A02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O.Kosareva</w:t>
            </w:r>
            <w:proofErr w:type="spellEnd"/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S.Skornyakov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S.Tsvirenko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O.Fadina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S.Karskanova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S.Melyakh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T.Lugovkina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554A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European Respiratory Journal,</w:t>
            </w:r>
            <w:r w:rsidR="00612792" w:rsidRPr="0061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2019.V. 54.</w:t>
            </w:r>
            <w:r w:rsidR="00612792" w:rsidRPr="006127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Suppl.</w:t>
            </w:r>
            <w:proofErr w:type="gram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63. 2113 </w:t>
            </w:r>
            <w:r w:rsidRPr="00554A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DOI</w:t>
            </w:r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10.1183/13993003.congress-2019.PA3013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F10D5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2449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  <w:gridSpan w:val="2"/>
          </w:tcPr>
          <w:p w:rsidR="00554A9D" w:rsidRPr="00905210" w:rsidRDefault="00554A9D" w:rsidP="00092CEF">
            <w:pPr>
              <w:shd w:val="clear" w:color="auto" w:fill="FFFFFF"/>
              <w:spacing w:after="300" w:line="293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24"/>
                <w:szCs w:val="24"/>
                <w:lang w:val="en-US"/>
              </w:rPr>
            </w:pPr>
            <w:r w:rsidRPr="00905210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24"/>
                <w:szCs w:val="24"/>
                <w:lang w:val="en-US"/>
              </w:rPr>
              <w:t>Drug resistance of Mycobacterium tuberculosis in the Ural region of Russian Federation</w:t>
            </w:r>
          </w:p>
          <w:p w:rsidR="00554A9D" w:rsidRPr="00905210" w:rsidRDefault="00554A9D" w:rsidP="00A020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</w:tcPr>
          <w:p w:rsidR="00554A9D" w:rsidRPr="00905210" w:rsidRDefault="00554A9D" w:rsidP="00092CE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Vadim Testov, Konstantin Glebov, Igor Medvinsky, Anna Panova, Irina Burmistrova, Sergey Sterlikov, Ekaterina Filina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A9D" w:rsidRPr="00905210" w:rsidRDefault="00554A9D" w:rsidP="00092CE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</w:pP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European Respiratory Journal 2019 54: PA</w:t>
            </w:r>
            <w:proofErr w:type="gram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2959;   </w:t>
            </w:r>
            <w:proofErr w:type="gramEnd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554A9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DOI: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10.1183/13993003.congress-2019.PA2959</w:t>
            </w:r>
          </w:p>
          <w:p w:rsidR="00554A9D" w:rsidRPr="00905210" w:rsidRDefault="00554A9D" w:rsidP="00A020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F10D5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F10D5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9072" w:type="dxa"/>
            <w:gridSpan w:val="8"/>
          </w:tcPr>
          <w:p w:rsidR="00554A9D" w:rsidRPr="00554A9D" w:rsidRDefault="00554A9D" w:rsidP="002A30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092C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554A9D" w:rsidRPr="00905210" w:rsidRDefault="00554A9D" w:rsidP="00737D7A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Типовая геоинформационная онлайн-система мониторинга и ликвидации очагов туберкулезной инфекции в субъекте российской федерации -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ключевой фактор активного снижения эпидемиологической напряженности в регионе и России в целом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76596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Саломатов</w:t>
            </w:r>
            <w:proofErr w:type="spellEnd"/>
            <w:r w:rsidRPr="009052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Д.М., Неверов В.В., Детков А.А., Филина Е.Д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4A9D" w:rsidRPr="00905210" w:rsidRDefault="00554A9D" w:rsidP="007659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Туберкулез и социально-значимые заболевания, 2019, № 2, С 73 - 74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C7491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092C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554A9D" w:rsidRPr="00905210" w:rsidRDefault="00554A9D" w:rsidP="00124978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стратегического развития фтизиатрической службы на Урале в условиях современных вызовов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105350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5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Скорняков С.Н., </w:t>
            </w:r>
            <w:proofErr w:type="spellStart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Луговкина</w:t>
            </w:r>
            <w:proofErr w:type="spellEnd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Т.К., Егоров Е.А., Подгаева В.А., </w:t>
            </w:r>
            <w:proofErr w:type="spellStart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Красноборова</w:t>
            </w:r>
            <w:proofErr w:type="spellEnd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С.Ю., </w:t>
            </w:r>
            <w:proofErr w:type="spellStart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Саломатов</w:t>
            </w:r>
            <w:proofErr w:type="spellEnd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Д.М., Тюлькова Т.Е., </w:t>
            </w:r>
            <w:proofErr w:type="spellStart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Медвинский</w:t>
            </w:r>
            <w:proofErr w:type="spellEnd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4A9D" w:rsidRPr="00905210" w:rsidRDefault="00554A9D" w:rsidP="001053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ЛЕКТРОННЫЙ НАУЧНЫЙ ЖУРНАЛ Социальные аспекты здоровья населения /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Social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aspects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Population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Health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54A9D" w:rsidRPr="00905210" w:rsidRDefault="00554A9D" w:rsidP="0010535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2019, 65 (4)</w:t>
            </w:r>
          </w:p>
          <w:p w:rsidR="00554A9D" w:rsidRPr="00554A9D" w:rsidRDefault="00554A9D" w:rsidP="00554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http://vestnik.mednet.ru/content/view/1091/30/lang,ru/ </w:t>
            </w:r>
            <w:r w:rsidRPr="00554A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</w:t>
            </w:r>
            <w:r w:rsidRPr="009052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10.21045/2071-5021-2019-65-4-8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554A9D" w:rsidRPr="00554A9D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092C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</w:tcPr>
          <w:p w:rsidR="00554A9D" w:rsidRPr="00905210" w:rsidRDefault="00554A9D" w:rsidP="00A67FCB">
            <w:pPr>
              <w:shd w:val="clear" w:color="auto" w:fill="FFFFFF"/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Pneumonectomy in pulmonary tuberculosis—to do or not to do?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905210">
            <w:pPr>
              <w:pStyle w:val="a9"/>
              <w:rPr>
                <w:rStyle w:val="author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I.</w:t>
            </w:r>
            <w:proofErr w:type="gramStart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Ya.Motus</w:t>
            </w:r>
            <w:proofErr w:type="spellEnd"/>
            <w:proofErr w:type="gramEnd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 xml:space="preserve">, A.V. </w:t>
            </w:r>
            <w:proofErr w:type="spellStart"/>
            <w:r w:rsidRPr="009052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Bazhenov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4A9D" w:rsidRPr="00905210" w:rsidRDefault="00554A9D" w:rsidP="00A67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52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Shanghai Chest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| http://dx.doi.org/10.21037/shc.2019.10.01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A9D" w:rsidRPr="00905210" w:rsidTr="00554A9D">
        <w:trPr>
          <w:gridAfter w:val="1"/>
          <w:wAfter w:w="636" w:type="dxa"/>
          <w:trHeight w:val="70"/>
        </w:trPr>
        <w:tc>
          <w:tcPr>
            <w:tcW w:w="567" w:type="dxa"/>
          </w:tcPr>
          <w:p w:rsidR="00554A9D" w:rsidRPr="00905210" w:rsidRDefault="00554A9D" w:rsidP="00092C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554A9D" w:rsidRPr="00905210" w:rsidRDefault="00554A9D" w:rsidP="00E21786">
            <w:pPr>
              <w:pStyle w:val="af0"/>
              <w:rPr>
                <w:bCs/>
                <w:sz w:val="24"/>
                <w:szCs w:val="24"/>
              </w:rPr>
            </w:pPr>
            <w:r w:rsidRPr="00905210">
              <w:rPr>
                <w:bCs/>
                <w:sz w:val="24"/>
                <w:szCs w:val="24"/>
              </w:rPr>
              <w:t xml:space="preserve">Применение технологии 3d-моделирования органов грудной клетки для повышения эффективности диагностических вмешательств во </w:t>
            </w:r>
            <w:proofErr w:type="spellStart"/>
            <w:r w:rsidRPr="00905210">
              <w:rPr>
                <w:bCs/>
                <w:sz w:val="24"/>
                <w:szCs w:val="24"/>
              </w:rPr>
              <w:t>фтизиопульмонологии</w:t>
            </w:r>
            <w:proofErr w:type="spellEnd"/>
          </w:p>
        </w:tc>
        <w:tc>
          <w:tcPr>
            <w:tcW w:w="2976" w:type="dxa"/>
            <w:gridSpan w:val="3"/>
          </w:tcPr>
          <w:p w:rsidR="00554A9D" w:rsidRPr="00905210" w:rsidRDefault="00554A9D" w:rsidP="00F10D55">
            <w:pPr>
              <w:pStyle w:val="af0"/>
              <w:rPr>
                <w:sz w:val="24"/>
                <w:szCs w:val="24"/>
                <w:vertAlign w:val="superscript"/>
              </w:rPr>
            </w:pPr>
            <w:r w:rsidRPr="00905210">
              <w:rPr>
                <w:bCs/>
                <w:sz w:val="24"/>
                <w:szCs w:val="24"/>
              </w:rPr>
              <w:t xml:space="preserve">Филатова Е.А., Скорняков С. Н., </w:t>
            </w:r>
            <w:proofErr w:type="spellStart"/>
            <w:r w:rsidRPr="00905210">
              <w:rPr>
                <w:bCs/>
                <w:sz w:val="24"/>
                <w:szCs w:val="24"/>
              </w:rPr>
              <w:t>Медвинский</w:t>
            </w:r>
            <w:proofErr w:type="spellEnd"/>
            <w:r w:rsidRPr="00905210">
              <w:rPr>
                <w:bCs/>
                <w:sz w:val="24"/>
                <w:szCs w:val="24"/>
              </w:rPr>
              <w:t> И. Д.</w:t>
            </w:r>
            <w:r w:rsidRPr="00905210">
              <w:rPr>
                <w:sz w:val="24"/>
                <w:szCs w:val="24"/>
              </w:rPr>
              <w:t xml:space="preserve">, </w:t>
            </w:r>
            <w:r w:rsidRPr="00905210">
              <w:rPr>
                <w:bCs/>
                <w:sz w:val="24"/>
                <w:szCs w:val="24"/>
              </w:rPr>
              <w:t>Баженов А. В.</w:t>
            </w:r>
            <w:r w:rsidRPr="00905210">
              <w:rPr>
                <w:sz w:val="24"/>
                <w:szCs w:val="24"/>
              </w:rPr>
              <w:t xml:space="preserve">, </w:t>
            </w:r>
            <w:r w:rsidRPr="00905210">
              <w:rPr>
                <w:bCs/>
                <w:sz w:val="24"/>
                <w:szCs w:val="24"/>
              </w:rPr>
              <w:t>Шибаев В. А.</w:t>
            </w:r>
            <w:r w:rsidRPr="00905210">
              <w:rPr>
                <w:sz w:val="24"/>
                <w:szCs w:val="24"/>
              </w:rPr>
              <w:t xml:space="preserve">, </w:t>
            </w:r>
            <w:r w:rsidRPr="00905210">
              <w:rPr>
                <w:bCs/>
                <w:sz w:val="24"/>
                <w:szCs w:val="24"/>
              </w:rPr>
              <w:t>Хлебников Н. А.</w:t>
            </w:r>
          </w:p>
          <w:p w:rsidR="00554A9D" w:rsidRPr="00905210" w:rsidRDefault="00554A9D" w:rsidP="00054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4A9D" w:rsidRPr="00905210" w:rsidRDefault="00554A9D" w:rsidP="00F1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Туберкулез и болезни легких,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97.№ 10.С. 45 - 52.</w:t>
            </w:r>
          </w:p>
          <w:p w:rsidR="00554A9D" w:rsidRPr="00905210" w:rsidRDefault="00554A9D" w:rsidP="00F1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https://doi.org/10.21292/2075-1230-2019-97-10-45-52</w:t>
            </w:r>
          </w:p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590"/>
              <w:gridCol w:w="660"/>
            </w:tblGrid>
            <w:tr w:rsidR="00554A9D" w:rsidRPr="00905210" w:rsidTr="00F10D55">
              <w:trPr>
                <w:tblCellSpacing w:w="0" w:type="dxa"/>
              </w:trPr>
              <w:tc>
                <w:tcPr>
                  <w:tcW w:w="2300" w:type="pct"/>
                  <w:vAlign w:val="center"/>
                  <w:hideMark/>
                </w:tcPr>
                <w:p w:rsidR="00554A9D" w:rsidRPr="00905210" w:rsidRDefault="00554A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DOI: </w:t>
                  </w:r>
                  <w:hyperlink r:id="rId32" w:tgtFrame="_blank" w:history="1">
                    <w:r w:rsidRPr="00905210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10.21292/2075-1230-2019-97-7-11-17</w:t>
                    </w:r>
                  </w:hyperlink>
                </w:p>
              </w:tc>
              <w:tc>
                <w:tcPr>
                  <w:tcW w:w="200" w:type="pct"/>
                  <w:vAlign w:val="center"/>
                  <w:hideMark/>
                </w:tcPr>
                <w:p w:rsidR="00554A9D" w:rsidRPr="00905210" w:rsidRDefault="00554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4A9D" w:rsidRPr="00905210" w:rsidRDefault="00554A9D" w:rsidP="00F1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590"/>
              <w:gridCol w:w="660"/>
            </w:tblGrid>
            <w:tr w:rsidR="00554A9D" w:rsidRPr="00905210" w:rsidTr="00F10D55">
              <w:trPr>
                <w:tblCellSpacing w:w="0" w:type="dxa"/>
              </w:trPr>
              <w:tc>
                <w:tcPr>
                  <w:tcW w:w="2300" w:type="pct"/>
                  <w:vAlign w:val="center"/>
                  <w:hideMark/>
                </w:tcPr>
                <w:p w:rsidR="00554A9D" w:rsidRPr="00905210" w:rsidRDefault="00554A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DOI: </w:t>
                  </w:r>
                  <w:hyperlink r:id="rId33" w:tgtFrame="_blank" w:history="1">
                    <w:r w:rsidRPr="00905210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10.21292/2075-1230-2019-97-10-45-52</w:t>
                    </w:r>
                  </w:hyperlink>
                </w:p>
              </w:tc>
              <w:tc>
                <w:tcPr>
                  <w:tcW w:w="200" w:type="pct"/>
                  <w:vAlign w:val="center"/>
                  <w:hideMark/>
                </w:tcPr>
                <w:p w:rsidR="00554A9D" w:rsidRPr="00905210" w:rsidRDefault="00554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4A9D" w:rsidRPr="00905210" w:rsidRDefault="00554A9D" w:rsidP="00F10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29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"/>
              <w:gridCol w:w="7535"/>
              <w:gridCol w:w="10"/>
              <w:gridCol w:w="596"/>
              <w:gridCol w:w="65"/>
              <w:gridCol w:w="45"/>
            </w:tblGrid>
            <w:tr w:rsidR="00554A9D" w:rsidRPr="00905210" w:rsidTr="00F10D55">
              <w:trPr>
                <w:gridBefore w:val="2"/>
                <w:wBefore w:w="4569" w:type="pct"/>
                <w:tblCellSpacing w:w="0" w:type="dxa"/>
              </w:trPr>
              <w:tc>
                <w:tcPr>
                  <w:tcW w:w="365" w:type="pct"/>
                  <w:gridSpan w:val="2"/>
                  <w:vAlign w:val="center"/>
                  <w:hideMark/>
                </w:tcPr>
                <w:p w:rsidR="00554A9D" w:rsidRPr="00905210" w:rsidRDefault="00554A9D" w:rsidP="00F10D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" w:type="pct"/>
                  <w:gridSpan w:val="2"/>
                  <w:vAlign w:val="center"/>
                  <w:hideMark/>
                </w:tcPr>
                <w:p w:rsidR="00554A9D" w:rsidRPr="00905210" w:rsidRDefault="00554A9D" w:rsidP="00F10D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A9D" w:rsidRPr="00905210" w:rsidTr="00F10D55">
              <w:trPr>
                <w:gridAfter w:val="1"/>
                <w:wAfter w:w="27" w:type="pct"/>
                <w:tblCellSpacing w:w="0" w:type="dxa"/>
              </w:trPr>
              <w:tc>
                <w:tcPr>
                  <w:tcW w:w="4575" w:type="pct"/>
                  <w:gridSpan w:val="3"/>
                  <w:vAlign w:val="center"/>
                  <w:hideMark/>
                </w:tcPr>
                <w:p w:rsidR="00554A9D" w:rsidRPr="00905210" w:rsidRDefault="00554A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DOI: </w:t>
                  </w:r>
                  <w:hyperlink r:id="rId34" w:tgtFrame="_blank" w:history="1">
                    <w:r w:rsidRPr="00905210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10.21292/2075-1230-2019-97-10-45-52</w:t>
                    </w:r>
                  </w:hyperlink>
                </w:p>
              </w:tc>
              <w:tc>
                <w:tcPr>
                  <w:tcW w:w="398" w:type="pct"/>
                  <w:gridSpan w:val="2"/>
                  <w:vAlign w:val="center"/>
                  <w:hideMark/>
                </w:tcPr>
                <w:p w:rsidR="00554A9D" w:rsidRPr="00905210" w:rsidRDefault="00554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A9D" w:rsidRPr="00905210" w:rsidTr="00F10D55">
              <w:trPr>
                <w:gridBefore w:val="1"/>
                <w:gridAfter w:val="2"/>
                <w:wBefore w:w="27" w:type="pct"/>
                <w:wAfter w:w="66" w:type="pct"/>
                <w:tblCellSpacing w:w="0" w:type="dxa"/>
              </w:trPr>
              <w:tc>
                <w:tcPr>
                  <w:tcW w:w="4542" w:type="pct"/>
                  <w:vAlign w:val="center"/>
                  <w:hideMark/>
                </w:tcPr>
                <w:p w:rsidR="00554A9D" w:rsidRPr="00905210" w:rsidRDefault="00554A9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2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DOI: </w:t>
                  </w:r>
                  <w:hyperlink r:id="rId35" w:tgtFrame="_blank" w:history="1">
                    <w:r w:rsidRPr="00905210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10.21292/2075-1230-2019-97-10-45-52</w:t>
                    </w:r>
                  </w:hyperlink>
                </w:p>
              </w:tc>
              <w:tc>
                <w:tcPr>
                  <w:tcW w:w="365" w:type="pct"/>
                  <w:gridSpan w:val="2"/>
                  <w:vAlign w:val="center"/>
                  <w:hideMark/>
                </w:tcPr>
                <w:p w:rsidR="00554A9D" w:rsidRPr="00905210" w:rsidRDefault="00554A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4A9D" w:rsidRPr="00905210" w:rsidRDefault="00554A9D" w:rsidP="00923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54A9D" w:rsidRPr="00905210" w:rsidTr="00554A9D">
        <w:trPr>
          <w:gridAfter w:val="1"/>
          <w:wAfter w:w="636" w:type="dxa"/>
          <w:trHeight w:val="1144"/>
        </w:trPr>
        <w:tc>
          <w:tcPr>
            <w:tcW w:w="567" w:type="dxa"/>
          </w:tcPr>
          <w:p w:rsidR="00554A9D" w:rsidRPr="00905210" w:rsidRDefault="00554A9D" w:rsidP="00092C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9" w:type="dxa"/>
          </w:tcPr>
          <w:p w:rsidR="00554A9D" w:rsidRPr="00905210" w:rsidRDefault="00554A9D" w:rsidP="00355AB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Микроскопический эзофагит: актуальность и критерии диагностики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CE6AA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Акименко Р. И., Храмцова О. М., Хлынов, Бердников Р. Б., Гринберг Л. М.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4A9D" w:rsidRPr="00905210" w:rsidRDefault="00554A9D" w:rsidP="00E86A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УРМЖ, 2019, №11 (179),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128-135</w:t>
            </w:r>
          </w:p>
          <w:p w:rsidR="00554A9D" w:rsidRPr="00905210" w:rsidRDefault="00554A9D" w:rsidP="00E86A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https://doi.org/10.25694/URMJ.2019.11.13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4C7D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092C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</w:tcPr>
          <w:p w:rsidR="00554A9D" w:rsidRPr="00905210" w:rsidRDefault="00554A9D" w:rsidP="004A4937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eastAsia="Newton-Regular" w:hAnsi="Times New Roman" w:cs="Times New Roman"/>
                <w:sz w:val="24"/>
                <w:szCs w:val="24"/>
              </w:rPr>
              <w:t>Морфологическая и функциональная разнородность макрофагов различной локализации</w:t>
            </w:r>
          </w:p>
          <w:p w:rsidR="00554A9D" w:rsidRPr="00905210" w:rsidRDefault="00554A9D" w:rsidP="004A493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210">
              <w:rPr>
                <w:rFonts w:ascii="Times New Roman" w:eastAsia="Newton-Regular" w:hAnsi="Times New Roman" w:cs="Times New Roman"/>
                <w:sz w:val="24"/>
                <w:szCs w:val="24"/>
              </w:rPr>
              <w:t>у животных в норме и в условиях сахарного диабета I-</w:t>
            </w:r>
            <w:proofErr w:type="spellStart"/>
            <w:r w:rsidRPr="00905210">
              <w:rPr>
                <w:rFonts w:ascii="Times New Roman" w:eastAsia="Newton-Regular" w:hAnsi="Times New Roman" w:cs="Times New Roman"/>
                <w:sz w:val="24"/>
                <w:szCs w:val="24"/>
              </w:rPr>
              <w:t>го</w:t>
            </w:r>
            <w:proofErr w:type="spellEnd"/>
            <w:r w:rsidRPr="0090521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355AB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10">
              <w:rPr>
                <w:rFonts w:ascii="Times New Roman" w:eastAsia="Newton-Italic" w:hAnsi="Times New Roman" w:cs="Times New Roman"/>
                <w:iCs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eastAsia="Newton-Italic" w:hAnsi="Times New Roman" w:cs="Times New Roman"/>
                <w:iCs/>
                <w:sz w:val="24"/>
                <w:szCs w:val="24"/>
              </w:rPr>
              <w:t xml:space="preserve"> В.А.</w:t>
            </w:r>
            <w:r w:rsidRPr="00905210">
              <w:rPr>
                <w:rFonts w:ascii="Times New Roman" w:eastAsia="Newton-Italic" w:hAnsi="Times New Roman" w:cs="Times New Roman"/>
                <w:iCs/>
                <w:sz w:val="24"/>
                <w:szCs w:val="24"/>
              </w:rPr>
              <w:t>, Данилова</w:t>
            </w:r>
            <w:r>
              <w:rPr>
                <w:rFonts w:ascii="Times New Roman" w:eastAsia="Newton-Italic" w:hAnsi="Times New Roman" w:cs="Times New Roman"/>
                <w:iCs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4A9D" w:rsidRPr="00905210" w:rsidRDefault="00554A9D" w:rsidP="004A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</w:t>
            </w:r>
          </w:p>
          <w:p w:rsidR="00554A9D" w:rsidRPr="00905210" w:rsidRDefault="00554A9D" w:rsidP="004A4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Иммунологический журнал, 2019, Т.13 (22), № 2, С 894 - 897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0,512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092C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</w:tcPr>
          <w:p w:rsidR="00554A9D" w:rsidRPr="00905210" w:rsidRDefault="00554A9D" w:rsidP="00A1225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ранних признаков патологии органа зрения у пациентов с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коинфекцией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ВИЧ/туберкулез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A1225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Коротких С.А.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Сабадаш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Е.В.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Медвинский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И.Д.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Скорняков С.Н.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Черненко М.А.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Демин А.П.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 Б.И.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Вестник офтальмологии, 2019, Т. 135, № 5, С 61 -69</w:t>
            </w:r>
          </w:p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https://doi.org/10.17116/oftalma2019135051619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0,817</w:t>
            </w:r>
          </w:p>
        </w:tc>
      </w:tr>
      <w:tr w:rsidR="00554A9D" w:rsidRPr="00905210" w:rsidTr="00554A9D">
        <w:trPr>
          <w:gridAfter w:val="1"/>
          <w:wAfter w:w="636" w:type="dxa"/>
          <w:trHeight w:val="1437"/>
        </w:trPr>
        <w:tc>
          <w:tcPr>
            <w:tcW w:w="567" w:type="dxa"/>
          </w:tcPr>
          <w:p w:rsidR="00554A9D" w:rsidRPr="00905210" w:rsidRDefault="00554A9D" w:rsidP="00092CE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</w:tcPr>
          <w:p w:rsidR="00554A9D" w:rsidRPr="00905210" w:rsidRDefault="00554A9D" w:rsidP="00355AB9">
            <w:pPr>
              <w:pStyle w:val="a9"/>
              <w:rPr>
                <w:rStyle w:val="presentation-titre"/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Правовое пространство назначений “офф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лэйбл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 препаратов в клинической практике фтизиатрии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5E4170">
            <w:pPr>
              <w:pStyle w:val="a9"/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И.А.,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Луговкина</w:t>
            </w:r>
            <w:proofErr w:type="spellEnd"/>
            <w:r w:rsidRPr="00905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Т.К., Скорняков С.Н.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54A9D" w:rsidRPr="00905210" w:rsidRDefault="00554A9D" w:rsidP="005E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научный журнал «Социальные аспекты здоровья населения» №5 (8 ноября) за 2019г </w:t>
            </w:r>
            <w:r w:rsidRPr="00905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DOI: 10.21045/2071-5021-2019-65-5-11</w:t>
            </w:r>
          </w:p>
          <w:p w:rsidR="00554A9D" w:rsidRPr="00905210" w:rsidRDefault="00554A9D" w:rsidP="005E4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3B3A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</w:tcPr>
          <w:p w:rsidR="00554A9D" w:rsidRPr="00905210" w:rsidRDefault="00554A9D" w:rsidP="0001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Pulmonary tuberculosis caused by Mycobacterium tuberculosis resistant strains and the</w:t>
            </w:r>
          </w:p>
          <w:p w:rsidR="00554A9D" w:rsidRPr="00905210" w:rsidRDefault="00554A9D" w:rsidP="00015EED">
            <w:pPr>
              <w:pStyle w:val="a9"/>
              <w:rPr>
                <w:rStyle w:val="presentation-titr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electronic platform for formation of the treatment regimens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355AB9">
            <w:pPr>
              <w:pStyle w:val="a9"/>
              <w:jc w:val="both"/>
              <w:rPr>
                <w:rStyle w:val="presentation-presenters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210">
              <w:rPr>
                <w:rStyle w:val="presentation-presenters"/>
                <w:rFonts w:ascii="Times New Roman" w:hAnsi="Times New Roman" w:cs="Times New Roman"/>
                <w:sz w:val="24"/>
                <w:szCs w:val="24"/>
                <w:lang w:val="en-US"/>
              </w:rPr>
              <w:t>Lugovkina</w:t>
            </w:r>
            <w:proofErr w:type="spellEnd"/>
            <w:r w:rsidRPr="00905210">
              <w:rPr>
                <w:rStyle w:val="presentation-presente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    </w:t>
            </w:r>
            <w:proofErr w:type="spellStart"/>
            <w:r w:rsidRPr="00905210">
              <w:rPr>
                <w:rStyle w:val="presentation-presenters"/>
                <w:rFonts w:ascii="Times New Roman" w:hAnsi="Times New Roman" w:cs="Times New Roman"/>
                <w:sz w:val="24"/>
                <w:szCs w:val="24"/>
                <w:lang w:val="en-US"/>
              </w:rPr>
              <w:t>Gorshkov</w:t>
            </w:r>
            <w:proofErr w:type="spellEnd"/>
            <w:r w:rsidRPr="00905210">
              <w:rPr>
                <w:rStyle w:val="presentation-presente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        </w:t>
            </w:r>
            <w:proofErr w:type="spellStart"/>
            <w:r w:rsidRPr="00905210">
              <w:rPr>
                <w:rStyle w:val="presentation-presenters"/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905210">
              <w:rPr>
                <w:rStyle w:val="presentation-presente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</w:t>
            </w:r>
          </w:p>
        </w:tc>
        <w:tc>
          <w:tcPr>
            <w:tcW w:w="1701" w:type="dxa"/>
            <w:gridSpan w:val="2"/>
          </w:tcPr>
          <w:p w:rsidR="00554A9D" w:rsidRPr="00905210" w:rsidRDefault="00554A9D" w:rsidP="003B3A7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presentation 09</w:t>
            </w:r>
          </w:p>
        </w:tc>
        <w:tc>
          <w:tcPr>
            <w:tcW w:w="1276" w:type="dxa"/>
            <w:gridSpan w:val="2"/>
          </w:tcPr>
          <w:p w:rsidR="00554A9D" w:rsidRPr="00905210" w:rsidRDefault="00554A9D" w:rsidP="003B3A7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3B3A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</w:tcPr>
          <w:p w:rsidR="00554A9D" w:rsidRPr="00905210" w:rsidRDefault="00554A9D" w:rsidP="006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Клинико-экономический анализ применения метода клапанной</w:t>
            </w:r>
          </w:p>
          <w:p w:rsidR="00554A9D" w:rsidRPr="00905210" w:rsidRDefault="00554A9D" w:rsidP="00610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бронхоблокации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лечения больных деструктивным туберкулезом</w:t>
            </w:r>
          </w:p>
          <w:p w:rsidR="00554A9D" w:rsidRPr="00905210" w:rsidRDefault="00554A9D" w:rsidP="00610C4C">
            <w:pPr>
              <w:pStyle w:val="a9"/>
              <w:rPr>
                <w:rStyle w:val="presentation-titre"/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легких с широкой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лекарственной устойчивостью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905210">
            <w:pPr>
              <w:pStyle w:val="a9"/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 Е.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А .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Залетае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Г. Е .,        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Кильдюшева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1701" w:type="dxa"/>
            <w:gridSpan w:val="2"/>
          </w:tcPr>
          <w:p w:rsidR="00554A9D" w:rsidRPr="00905210" w:rsidRDefault="00554A9D" w:rsidP="0061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и болезни легких,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2019.Т.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97.№ 11.С. 61</w:t>
            </w:r>
          </w:p>
          <w:p w:rsidR="00554A9D" w:rsidRPr="00905210" w:rsidRDefault="00554A9D" w:rsidP="0061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https://doi.org/10.21292/2075-1230-2019-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97-11-61-61</w:t>
            </w:r>
          </w:p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3B3A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554A9D" w:rsidRPr="00905210" w:rsidRDefault="00554A9D" w:rsidP="00355AB9">
            <w:pPr>
              <w:pStyle w:val="a9"/>
              <w:rPr>
                <w:rStyle w:val="presentation-titre"/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Метод хирургического лечения травматических повреждений позвоночника с применением экстракорпоральной навигационной системы на основе аддитивных технологий</w:t>
            </w:r>
          </w:p>
        </w:tc>
        <w:tc>
          <w:tcPr>
            <w:tcW w:w="2976" w:type="dxa"/>
            <w:gridSpan w:val="3"/>
          </w:tcPr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554A9D" w:rsidRPr="00905210" w:rsidTr="00BC26AE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554A9D" w:rsidRPr="00905210" w:rsidRDefault="00554A9D" w:rsidP="00BC26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554A9D" w:rsidRPr="00905210" w:rsidRDefault="00554A9D" w:rsidP="00BC26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4A9D" w:rsidRPr="00905210" w:rsidRDefault="00554A9D" w:rsidP="00BC26AE">
            <w:pPr>
              <w:pStyle w:val="a9"/>
              <w:jc w:val="both"/>
              <w:rPr>
                <w:rStyle w:val="presentation-presenter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И.А.Доценко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В.В.Котомцев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И.Д.Медвинский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А.К.Чертков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А.В.Савельев</w:t>
            </w:r>
            <w:proofErr w:type="spellEnd"/>
          </w:p>
        </w:tc>
        <w:tc>
          <w:tcPr>
            <w:tcW w:w="1701" w:type="dxa"/>
            <w:gridSpan w:val="2"/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Бюллетень экспериментальной биологии и медицины, 2019. Т 168. №12. С 788 - 792</w:t>
            </w:r>
          </w:p>
        </w:tc>
        <w:tc>
          <w:tcPr>
            <w:tcW w:w="1276" w:type="dxa"/>
            <w:gridSpan w:val="2"/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0,666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3B3A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554A9D" w:rsidRPr="00905210" w:rsidRDefault="00554A9D" w:rsidP="00355AB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над бронхиальной астмой: актуальная проблема и ее решение в реальной клинической практике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355AB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В. Лещенко</w:t>
            </w:r>
          </w:p>
        </w:tc>
        <w:tc>
          <w:tcPr>
            <w:tcW w:w="1701" w:type="dxa"/>
            <w:gridSpan w:val="2"/>
          </w:tcPr>
          <w:p w:rsidR="00554A9D" w:rsidRPr="00905210" w:rsidRDefault="00554A9D" w:rsidP="00A018F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noProof/>
                <w:sz w:val="24"/>
                <w:szCs w:val="24"/>
              </w:rPr>
              <w:t>Пульмонология. 2019. 29(3). С 349-352</w:t>
            </w:r>
          </w:p>
          <w:p w:rsidR="00554A9D" w:rsidRPr="00905210" w:rsidRDefault="00554A9D" w:rsidP="00A0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DOI</w:t>
            </w:r>
            <w:r w:rsidRPr="00905210">
              <w:rPr>
                <w:rFonts w:ascii="Times New Roman" w:hAnsi="Times New Roman" w:cs="Times New Roman"/>
                <w:noProof/>
                <w:sz w:val="24"/>
                <w:szCs w:val="24"/>
              </w:rPr>
              <w:t>:10.18093/0869-0189-2019-29-3-346-352</w:t>
            </w:r>
          </w:p>
        </w:tc>
        <w:tc>
          <w:tcPr>
            <w:tcW w:w="1276" w:type="dxa"/>
            <w:gridSpan w:val="2"/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0,926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3B3A1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</w:tcPr>
          <w:p w:rsidR="00554A9D" w:rsidRPr="00905210" w:rsidRDefault="00554A9D" w:rsidP="00AA1E0A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90521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Прецизионные резекции легких как альтернативная технология оперативного этапа лечения туберкуле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A90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>Мотус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И.Я.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        Баженов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</w:t>
            </w:r>
            <w:proofErr w:type="spellStart"/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И.Д.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Скорняков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Бердников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701" w:type="dxa"/>
            <w:gridSpan w:val="2"/>
          </w:tcPr>
          <w:p w:rsidR="00554A9D" w:rsidRPr="00905210" w:rsidRDefault="00554A9D" w:rsidP="00285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Туберкулез и болезни легких,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97.№ 12.С. 68-69           </w:t>
            </w:r>
          </w:p>
          <w:p w:rsidR="00554A9D" w:rsidRPr="00905210" w:rsidRDefault="00554A9D" w:rsidP="00AA1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905210">
              <w:rPr>
                <w:rFonts w:ascii="Times New Roman" w:eastAsia="Times New Roman" w:hAnsi="Times New Roman" w:cs="Times New Roman"/>
                <w:sz w:val="24"/>
                <w:szCs w:val="24"/>
              </w:rPr>
              <w:t>10.21292/2075-1230-2019-97-12-68-69</w:t>
            </w:r>
          </w:p>
        </w:tc>
        <w:tc>
          <w:tcPr>
            <w:tcW w:w="1276" w:type="dxa"/>
            <w:gridSpan w:val="2"/>
          </w:tcPr>
          <w:p w:rsidR="00554A9D" w:rsidRPr="00905210" w:rsidRDefault="0055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554A9D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554A9D" w:rsidRPr="0028671F" w:rsidTr="00554A9D">
        <w:trPr>
          <w:gridAfter w:val="1"/>
          <w:wAfter w:w="636" w:type="dxa"/>
          <w:trHeight w:val="2014"/>
        </w:trPr>
        <w:tc>
          <w:tcPr>
            <w:tcW w:w="567" w:type="dxa"/>
          </w:tcPr>
          <w:p w:rsidR="00554A9D" w:rsidRPr="00905210" w:rsidRDefault="00554A9D" w:rsidP="007D1F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</w:tcPr>
          <w:p w:rsidR="00554A9D" w:rsidRPr="001C4299" w:rsidRDefault="00554A9D" w:rsidP="00CA3A9F">
            <w:pPr>
              <w:spacing w:before="60" w:after="60"/>
              <w:rPr>
                <w:rFonts w:ascii="Times New Roman" w:eastAsia="ArialUnicodeMS" w:hAnsi="Times New Roman" w:cs="Times New Roman"/>
                <w:sz w:val="24"/>
                <w:szCs w:val="24"/>
                <w:lang w:val="en-US"/>
              </w:rPr>
            </w:pP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Synthesis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Biological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3,</w:t>
            </w:r>
            <w:proofErr w:type="gramStart"/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4,-</w:t>
            </w:r>
            <w:proofErr w:type="gramEnd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Acetyl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Acetylglucosamine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Tetraacetylglucopyranose</w:t>
            </w:r>
            <w:proofErr w:type="spellEnd"/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Conjugated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Alkyl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Phosphates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554A9D" w:rsidRPr="0028671F" w:rsidRDefault="00554A9D" w:rsidP="00B47E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Sharipova</w:t>
            </w:r>
            <w:proofErr w:type="spellEnd"/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Garifullin</w:t>
            </w:r>
            <w:proofErr w:type="spellEnd"/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Sapunova</w:t>
            </w:r>
            <w:proofErr w:type="spellEnd"/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Voloshina</w:t>
            </w:r>
            <w:proofErr w:type="spellEnd"/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Kravchenko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Kataev</w:t>
            </w:r>
            <w:proofErr w:type="spellEnd"/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65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554A9D" w:rsidRPr="00554A9D" w:rsidRDefault="00554A9D" w:rsidP="00CA3A9F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Bioorganic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Chemistry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2019.-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45. № 2.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155-164.</w:t>
            </w:r>
            <w:r>
              <w:t xml:space="preserve"> </w:t>
            </w:r>
            <w:r>
              <w:rPr>
                <w:lang w:val="en-US"/>
              </w:rPr>
              <w:t>D</w:t>
            </w:r>
            <w:r>
              <w:t>OI: </w:t>
            </w:r>
            <w:hyperlink r:id="rId36" w:tgtFrame="_blank" w:history="1">
              <w:r w:rsidRPr="00554A9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10.1134/S1068162019020110</w:t>
              </w:r>
            </w:hyperlink>
          </w:p>
          <w:tbl>
            <w:tblPr>
              <w:tblW w:w="82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590"/>
              <w:gridCol w:w="660"/>
            </w:tblGrid>
            <w:tr w:rsidR="00554A9D" w:rsidTr="001165CB">
              <w:trPr>
                <w:tblCellSpacing w:w="0" w:type="dxa"/>
              </w:trPr>
              <w:tc>
                <w:tcPr>
                  <w:tcW w:w="2300" w:type="pct"/>
                  <w:vAlign w:val="center"/>
                  <w:hideMark/>
                </w:tcPr>
                <w:p w:rsidR="00554A9D" w:rsidRDefault="00554A9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DOI: </w:t>
                  </w:r>
                  <w:hyperlink r:id="rId37" w:tgtFrame="_blank" w:history="1">
                    <w:r>
                      <w:rPr>
                        <w:rStyle w:val="aa"/>
                      </w:rPr>
                      <w:t>10.1134/S1068162019020110</w:t>
                    </w:r>
                  </w:hyperlink>
                </w:p>
              </w:tc>
              <w:tc>
                <w:tcPr>
                  <w:tcW w:w="200" w:type="pct"/>
                  <w:vAlign w:val="center"/>
                  <w:hideMark/>
                </w:tcPr>
                <w:p w:rsidR="00554A9D" w:rsidRDefault="00554A9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54A9D" w:rsidRPr="001165CB" w:rsidRDefault="00554A9D" w:rsidP="00CA3A9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A9D" w:rsidRPr="00CA3A9F" w:rsidRDefault="00554A9D" w:rsidP="00B47E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0,794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CA3A9F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:rsidR="00554A9D" w:rsidRPr="001C4299" w:rsidRDefault="00554A9D" w:rsidP="00286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конъюгатов</w:t>
            </w:r>
            <w:proofErr w:type="spellEnd"/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3,4,6-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ацетилглюкозамина</w:t>
            </w:r>
            <w:proofErr w:type="spellEnd"/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тетраацетилглюкопиранозы</w:t>
            </w:r>
            <w:proofErr w:type="spellEnd"/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6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алкилфосфатами</w:t>
            </w:r>
            <w:proofErr w:type="spellEnd"/>
          </w:p>
        </w:tc>
        <w:tc>
          <w:tcPr>
            <w:tcW w:w="2976" w:type="dxa"/>
            <w:gridSpan w:val="3"/>
          </w:tcPr>
          <w:p w:rsidR="00554A9D" w:rsidRPr="00905210" w:rsidRDefault="00554A9D" w:rsidP="007D2F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Шарипова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Р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>.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Р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Б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>.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Ф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.,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Сапунова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А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>.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С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.,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Волошина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А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>.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Д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.,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Кравченко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М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>.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А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.,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Катаев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 xml:space="preserve"> 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В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>.</w:t>
            </w:r>
            <w:r w:rsidRPr="001C4299">
              <w:rPr>
                <w:rFonts w:ascii="Times New Roman" w:eastAsia="ArialUnicodeMS" w:hAnsi="Times New Roman" w:cs="Times New Roman"/>
                <w:sz w:val="24"/>
                <w:szCs w:val="24"/>
              </w:rPr>
              <w:t>Е</w:t>
            </w:r>
            <w:r w:rsidRPr="001165CB">
              <w:rPr>
                <w:rFonts w:ascii="Times New Roman" w:eastAsia="ArialUnicode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554A9D" w:rsidRPr="00905210" w:rsidRDefault="00554A9D" w:rsidP="002867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Биоорганическая химия, 2019.- Т. 45. № 3.С. 315-325.</w:t>
            </w:r>
            <w:r>
              <w:t xml:space="preserve"> DOI: </w:t>
            </w:r>
            <w:hyperlink r:id="rId38" w:tgtFrame="_blank" w:history="1">
              <w:r w:rsidRPr="00554A9D">
                <w:rPr>
                  <w:rStyle w:val="aa"/>
                  <w:color w:val="auto"/>
                  <w:u w:val="none"/>
                </w:rPr>
                <w:t>10.1134/S013234231902012X</w:t>
              </w:r>
            </w:hyperlink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1,024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28671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54A9D" w:rsidRPr="001C4299" w:rsidRDefault="00554A9D" w:rsidP="002867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 </w:t>
            </w:r>
            <w:proofErr w:type="gram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6)-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конъюгатов</w:t>
            </w:r>
            <w:proofErr w:type="spellEnd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пурина и 2-аминопурина с N-(4-аминобензоил)-(S)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глутаминовой</w:t>
            </w:r>
            <w:proofErr w:type="spellEnd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кислотой</w:t>
            </w: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9759BA">
            <w:pPr>
              <w:spacing w:before="60" w:after="60"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Краснов В.П.,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Вигоров</w:t>
            </w:r>
            <w:proofErr w:type="spellEnd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Чулаков В.Н., </w:t>
            </w:r>
            <w:proofErr w:type="spellStart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Низова</w:t>
            </w:r>
            <w:proofErr w:type="spellEnd"/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И.А, Левит Г.Л., Кравченко М.А., Чарушин В.Н.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554A9D" w:rsidRPr="00905210" w:rsidRDefault="00554A9D" w:rsidP="00CA3A9F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C429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органической химии, 2019.- Т. 55. № 6.С.848-855.</w:t>
            </w:r>
            <w:r>
              <w:t xml:space="preserve"> DOI: </w:t>
            </w:r>
            <w:hyperlink r:id="rId39" w:tgtFrame="_blank" w:history="1">
              <w:r w:rsidRPr="00554A9D">
                <w:rPr>
                  <w:rStyle w:val="aa"/>
                  <w:u w:val="none"/>
                </w:rPr>
                <w:t>1</w:t>
              </w:r>
              <w:r w:rsidRPr="00554A9D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0.1134/S051474921906003X</w:t>
              </w:r>
            </w:hyperlink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0,958</w:t>
            </w:r>
          </w:p>
        </w:tc>
      </w:tr>
      <w:tr w:rsidR="00554A9D" w:rsidRPr="0028671F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28671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54A9D" w:rsidRPr="0028671F" w:rsidRDefault="00554A9D" w:rsidP="003E6D5E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magenta"/>
                <w:lang w:val="en-US"/>
              </w:rPr>
            </w:pP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Synthesis of Purine and 2-Aminopurine Conjugates with N-(4-Aminobenzoyl)-(S)-glutamic Acid</w:t>
            </w:r>
          </w:p>
        </w:tc>
        <w:tc>
          <w:tcPr>
            <w:tcW w:w="2976" w:type="dxa"/>
            <w:gridSpan w:val="3"/>
          </w:tcPr>
          <w:p w:rsidR="00554A9D" w:rsidRPr="0028671F" w:rsidRDefault="00554A9D" w:rsidP="009E33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Krasnov V. P., </w:t>
            </w:r>
            <w:proofErr w:type="spellStart"/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Vigorov</w:t>
            </w:r>
            <w:proofErr w:type="spellEnd"/>
            <w:r w:rsidRPr="0028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 Yu.</w:t>
            </w:r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Chulakov</w:t>
            </w:r>
            <w:proofErr w:type="spellEnd"/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 N.</w:t>
            </w:r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Nizova</w:t>
            </w:r>
            <w:proofErr w:type="spellEnd"/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I. A., </w:t>
            </w:r>
            <w:proofErr w:type="spellStart"/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Levit</w:t>
            </w:r>
            <w:proofErr w:type="spellEnd"/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G. L.</w:t>
            </w:r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Kravchenko M. A., </w:t>
            </w:r>
            <w:proofErr w:type="spellStart"/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Charushin</w:t>
            </w:r>
            <w:proofErr w:type="spellEnd"/>
            <w:r w:rsidRPr="00CA3A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 N. </w:t>
            </w:r>
          </w:p>
          <w:p w:rsidR="00554A9D" w:rsidRPr="0028671F" w:rsidRDefault="00554A9D" w:rsidP="00DB731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554A9D" w:rsidRPr="001165CB" w:rsidRDefault="00554A9D" w:rsidP="001165CB">
            <w:pPr>
              <w:pStyle w:val="a8"/>
              <w:rPr>
                <w:lang w:val="en-US"/>
              </w:rPr>
            </w:pPr>
            <w:hyperlink r:id="rId40" w:tooltip="Russian Journal of Organic Chemistry" w:history="1">
              <w:r w:rsidRPr="001165CB">
                <w:rPr>
                  <w:rStyle w:val="journaltitle"/>
                  <w:lang w:val="en-US"/>
                </w:rPr>
                <w:t>Russian Journal of Organic Chemistry</w:t>
              </w:r>
            </w:hyperlink>
            <w:r w:rsidRPr="001165CB">
              <w:rPr>
                <w:lang w:val="en-US"/>
              </w:rPr>
              <w:t xml:space="preserve">, </w:t>
            </w:r>
            <w:r w:rsidRPr="001165CB">
              <w:rPr>
                <w:rStyle w:val="articlecitationyear"/>
                <w:lang w:val="en-US"/>
              </w:rPr>
              <w:t xml:space="preserve">2019. </w:t>
            </w:r>
            <w:r w:rsidRPr="001165CB">
              <w:rPr>
                <w:rStyle w:val="articlecitationvolume"/>
                <w:lang w:val="en-US"/>
              </w:rPr>
              <w:t>V</w:t>
            </w:r>
            <w:r w:rsidRPr="001165CB">
              <w:rPr>
                <w:rStyle w:val="articlecitationvolume"/>
              </w:rPr>
              <w:t>.</w:t>
            </w:r>
            <w:r w:rsidRPr="001165CB">
              <w:rPr>
                <w:rStyle w:val="articlecitationvolume"/>
                <w:lang w:val="en-US"/>
              </w:rPr>
              <w:t xml:space="preserve">55, </w:t>
            </w:r>
            <w:r w:rsidRPr="001165CB">
              <w:rPr>
                <w:rStyle w:val="articlecitationvolume"/>
              </w:rPr>
              <w:t>№6</w:t>
            </w:r>
            <w:r w:rsidRPr="001165CB">
              <w:rPr>
                <w:lang w:val="en-US"/>
              </w:rPr>
              <w:t xml:space="preserve">, </w:t>
            </w:r>
            <w:r w:rsidRPr="001165CB">
              <w:rPr>
                <w:rStyle w:val="articlecitationpages"/>
              </w:rPr>
              <w:t>Р.</w:t>
            </w:r>
            <w:r w:rsidRPr="001165CB">
              <w:rPr>
                <w:rStyle w:val="articlecitationpages"/>
                <w:lang w:val="en-US"/>
              </w:rPr>
              <w:t xml:space="preserve"> 755–761</w:t>
            </w:r>
            <w:r w:rsidRPr="001165CB">
              <w:rPr>
                <w:rStyle w:val="articlecitationpages"/>
              </w:rPr>
              <w:t>.</w:t>
            </w:r>
            <w:r w:rsidRPr="001165CB">
              <w:t xml:space="preserve"> </w:t>
            </w:r>
            <w:r w:rsidRPr="001165CB">
              <w:rPr>
                <w:sz w:val="20"/>
                <w:szCs w:val="20"/>
              </w:rPr>
              <w:t>DOI: 10.1134/S1070428019060034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A9D" w:rsidRPr="00CA3A9F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</w:tr>
      <w:tr w:rsidR="00554A9D" w:rsidRPr="00905210" w:rsidTr="00554A9D">
        <w:trPr>
          <w:gridAfter w:val="1"/>
          <w:wAfter w:w="636" w:type="dxa"/>
          <w:trHeight w:val="1126"/>
        </w:trPr>
        <w:tc>
          <w:tcPr>
            <w:tcW w:w="567" w:type="dxa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</w:tcPr>
          <w:p w:rsidR="00554A9D" w:rsidRPr="00905210" w:rsidRDefault="00554A9D" w:rsidP="00A67451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62CA4">
              <w:rPr>
                <w:rFonts w:ascii="Times New Roman" w:hAnsi="Times New Roman" w:cs="Times New Roman"/>
                <w:sz w:val="24"/>
                <w:szCs w:val="24"/>
              </w:rPr>
              <w:t>Доклиническая патология заднего отрезка глаз у пациентов с туберкулезом и саркоидозом легочной локализации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A674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Скорняков С.Н., Демин А.П., Новиков Б.И., Черненко М.А., Степанов Н.Н.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554A9D" w:rsidRPr="00905210" w:rsidRDefault="00554A9D" w:rsidP="00A674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Уральского государственного медицинского университета,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2019.Вып.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3-4.С.80-82.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A9D" w:rsidRPr="00905210" w:rsidRDefault="00554A9D" w:rsidP="00A674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4A9D" w:rsidRPr="00905210" w:rsidTr="00554A9D">
        <w:trPr>
          <w:gridAfter w:val="1"/>
          <w:wAfter w:w="636" w:type="dxa"/>
          <w:trHeight w:val="1126"/>
        </w:trPr>
        <w:tc>
          <w:tcPr>
            <w:tcW w:w="567" w:type="dxa"/>
          </w:tcPr>
          <w:p w:rsidR="00554A9D" w:rsidRPr="00905210" w:rsidRDefault="00554A9D" w:rsidP="009F43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</w:tcPr>
          <w:p w:rsidR="00554A9D" w:rsidRPr="00905210" w:rsidRDefault="00554A9D" w:rsidP="00A674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 группах риска внематочной беременности у пациенток с туберкулезом</w:t>
            </w:r>
          </w:p>
        </w:tc>
        <w:tc>
          <w:tcPr>
            <w:tcW w:w="2976" w:type="dxa"/>
            <w:gridSpan w:val="3"/>
          </w:tcPr>
          <w:p w:rsidR="00554A9D" w:rsidRPr="00905210" w:rsidRDefault="00554A9D" w:rsidP="00A674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Степанов Н.Н., Новиков Б.И., Черненко М.А., Шмакова А.А.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554A9D" w:rsidRPr="00905210" w:rsidRDefault="00554A9D" w:rsidP="00A674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Уральского государственного медицинского университета,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2019.Вып.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3-4.С.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4A9D" w:rsidRPr="00905210" w:rsidRDefault="00554A9D" w:rsidP="00A674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905210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ПУБЛИКАЦИИ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554A9D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F04DA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Кожная гиперчувствительность замедленного типа у пациентов туберкулезного легочно-хирургического отделения ФГБУ «УНИИФ» Минздрава России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E72DC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Пацюк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А.О.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Колчанов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Тюлькова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Т.Е.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A248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  пульмонология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2017.  №</w:t>
            </w:r>
            <w:hyperlink r:id="rId41" w:tooltip="Оглавление выпуска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 (14)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A9D" w:rsidRPr="00905210" w:rsidRDefault="00554A9D" w:rsidP="00A248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 С.6-15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Частота встречаемости основных патоморфологических изменений легких и плевры при спонтанном пневмотораксе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9B04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 Л.Д.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Куклин Е.С.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Филатова А.С.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Сабадаш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Е.В.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Бердюгин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Р.Б.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2614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 Фтизиатрия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  пульмонология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2017.  №</w:t>
            </w:r>
            <w:hyperlink r:id="rId42" w:tooltip="Оглавление выпуска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 (14)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A9D" w:rsidRPr="00905210" w:rsidRDefault="00554A9D" w:rsidP="002020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С.16-21</w:t>
            </w:r>
          </w:p>
        </w:tc>
      </w:tr>
      <w:tr w:rsidR="00554A9D" w:rsidRPr="00905210" w:rsidTr="00554A9D">
        <w:tc>
          <w:tcPr>
            <w:tcW w:w="567" w:type="dxa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Особенности лечения больных туберкулезом легких с множественной и широкой лекарственной устойчивостью возбудителя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9B04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Кильдюшева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Е.И.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Медвинский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И.Д.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Залетаева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Г.Е.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 М.А.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Фадина О.В.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Гущин А.С.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2614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  пульмонология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2017.  №</w:t>
            </w:r>
            <w:hyperlink r:id="rId43" w:tooltip="Оглавление выпуска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 (14)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С.22-30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9D" w:rsidRPr="00905210" w:rsidTr="00554A9D">
        <w:tc>
          <w:tcPr>
            <w:tcW w:w="567" w:type="dxa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Оптическая когерентная томография в диагностике органов зрения пациентов с впервые </w:t>
            </w:r>
            <w:proofErr w:type="spellStart"/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выявленым</w:t>
            </w:r>
            <w:proofErr w:type="spellEnd"/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 саркоидозом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9B04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Перетрухина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М.В.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Черненко М.А.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Сабадаш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Е.В., Демин А.П.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2614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  пульмонология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2017.  №</w:t>
            </w:r>
            <w:hyperlink r:id="rId44" w:tooltip="Оглавление выпуска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 (14)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С.31-39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9D" w:rsidRPr="00905210" w:rsidTr="00554A9D">
        <w:tc>
          <w:tcPr>
            <w:tcW w:w="567" w:type="dxa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F04DA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течения туберкулезной инфекции в зависимости от генотипа </w:t>
            </w:r>
            <w:proofErr w:type="spellStart"/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Мycobacterium</w:t>
            </w:r>
            <w:proofErr w:type="spellEnd"/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tuberculosis</w:t>
            </w:r>
            <w:proofErr w:type="spellEnd"/>
          </w:p>
        </w:tc>
        <w:tc>
          <w:tcPr>
            <w:tcW w:w="2693" w:type="dxa"/>
            <w:gridSpan w:val="2"/>
          </w:tcPr>
          <w:p w:rsidR="00554A9D" w:rsidRPr="00905210" w:rsidRDefault="00554A9D" w:rsidP="009B04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Зарипзянова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О.В.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Казанцева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К.Э.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Н.А.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Тюлькова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Т.Е.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2614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  пульмонология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2017.  №</w:t>
            </w:r>
            <w:hyperlink r:id="rId45" w:tooltip="Оглавление выпуска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 (14)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С. 40-47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9D" w:rsidRPr="00905210" w:rsidTr="00554A9D">
        <w:tc>
          <w:tcPr>
            <w:tcW w:w="567" w:type="dxa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E7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Количественная оценка бремени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аллели v617f гена jak2 методом</w:t>
            </w:r>
          </w:p>
          <w:p w:rsidR="00554A9D" w:rsidRPr="00905210" w:rsidRDefault="00554A9D" w:rsidP="00E7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полимеразной цепной реакции у больных с поражением миелоидного</w:t>
            </w:r>
          </w:p>
          <w:p w:rsidR="00554A9D" w:rsidRPr="00905210" w:rsidRDefault="00554A9D" w:rsidP="00E7041D">
            <w:pPr>
              <w:autoSpaceDE w:val="0"/>
              <w:autoSpaceDN w:val="0"/>
              <w:adjustRightInd w:val="0"/>
              <w:spacing w:before="60" w:after="60"/>
              <w:rPr>
                <w:rStyle w:val="big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ростка кроветворения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9B041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Бердюгина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D75344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научно-практической конференции с международным участием «Молекулярная диагностика 2017». С.148-149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54A9D" w:rsidRPr="00905210" w:rsidRDefault="00554A9D" w:rsidP="00D75344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9D" w:rsidRPr="00905210" w:rsidTr="00554A9D">
        <w:tc>
          <w:tcPr>
            <w:tcW w:w="567" w:type="dxa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BC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наиболее распространенных возбудителей спондилита молекулярно-генетическими методами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9B041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Бердюгина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О.В., Голубева Л.А.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D75344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«Молекулярная диагностика 2017». С.494-495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54A9D" w:rsidRPr="00905210" w:rsidRDefault="00554A9D" w:rsidP="00D75344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9D" w:rsidRPr="00905210" w:rsidTr="00554A9D">
        <w:tc>
          <w:tcPr>
            <w:tcW w:w="567" w:type="dxa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BC1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Молекулярно-генетическое типирование возбудителя туберкулеза у пациентов с ВИЧ-инфекцией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9B041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Умпелева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Т.В., Еремеева Н.И., Вахрушева Д.В., Белоусова К.В.,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Красноборова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С.Ю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D75344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«Молекулярная диагностика 2017». С.512-513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554A9D" w:rsidRPr="00905210" w:rsidRDefault="00554A9D" w:rsidP="00D75344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554A9D" w:rsidRDefault="00554A9D" w:rsidP="00E7041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54A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 квартал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D7534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Pr="00905210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Редакторская статья</w:t>
              </w:r>
            </w:hyperlink>
          </w:p>
        </w:tc>
        <w:tc>
          <w:tcPr>
            <w:tcW w:w="2693" w:type="dxa"/>
            <w:gridSpan w:val="2"/>
          </w:tcPr>
          <w:p w:rsidR="00554A9D" w:rsidRPr="00905210" w:rsidRDefault="00554A9D" w:rsidP="00D753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iCs/>
                <w:sz w:val="24"/>
                <w:szCs w:val="24"/>
              </w:rPr>
              <w:t>Тюлькова Т.Е.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4026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8DBBA1" wp14:editId="4E63F10B">
                  <wp:extent cx="9525" cy="9525"/>
                  <wp:effectExtent l="0" t="0" r="0" b="0"/>
                  <wp:docPr id="1" name="Рисунок 335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  пульмонология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2017. №</w:t>
            </w:r>
            <w:hyperlink r:id="rId48" w:tooltip="Оглавление выпуска" w:history="1">
              <w:r w:rsidRPr="00905210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A9D" w:rsidRPr="00905210" w:rsidRDefault="00554A9D" w:rsidP="004026A7">
            <w:pPr>
              <w:pStyle w:val="a9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 С.5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1B5DF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4026A7">
            <w:pPr>
              <w:pStyle w:val="Default"/>
              <w:rPr>
                <w:color w:val="auto"/>
              </w:rPr>
            </w:pPr>
            <w:r w:rsidRPr="00905210">
              <w:rPr>
                <w:rStyle w:val="bigtext"/>
                <w:bCs/>
                <w:color w:val="auto"/>
              </w:rPr>
              <w:t xml:space="preserve">Возможности </w:t>
            </w:r>
            <w:proofErr w:type="spellStart"/>
            <w:r w:rsidRPr="00905210">
              <w:rPr>
                <w:rStyle w:val="bigtext"/>
                <w:bCs/>
                <w:color w:val="auto"/>
              </w:rPr>
              <w:t>видеоторакоскопии</w:t>
            </w:r>
            <w:proofErr w:type="spellEnd"/>
            <w:r w:rsidRPr="00905210">
              <w:rPr>
                <w:rStyle w:val="bigtext"/>
                <w:bCs/>
                <w:color w:val="auto"/>
              </w:rPr>
              <w:t xml:space="preserve"> в дифференциальной диагностике диффузных поражений легких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4026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Пилькевич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 Д.Н.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Скорняков С.Н.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Дьячков И.А.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Медяков А.С.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 Н.Ю.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Лехляйдер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М.В.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4026A7">
            <w:pPr>
              <w:tabs>
                <w:tab w:val="left" w:pos="65"/>
              </w:tabs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  пульмонология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2017. С.32-41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4026A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Формирование лекарственной устойчивости микобактерий туберкулеза у вновь выявленных и ранее леченных больных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4026A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49" w:tooltip="Список публикаций этого автора" w:history="1">
              <w:r w:rsidRPr="00905210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Панов Г.В.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Михайлищева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М.С.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Якушкина А.Ю.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 А.И.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4026A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  пульмонология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2017. С.45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4026A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Опыт применения современных технологий при выявлении нетуберкулезных микобактерий в </w:t>
            </w:r>
            <w:proofErr w:type="spellStart"/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гбуз</w:t>
            </w:r>
            <w:proofErr w:type="spellEnd"/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 со «противотуберкулезный диспансер»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2614C3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50" w:tooltip="Список публикаций этого автора" w:history="1">
              <w:r w:rsidRPr="00905210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Панов Г.В.</w:t>
              </w:r>
            </w:hyperlink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Якушкина А.Ю.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Поникаровская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 И.В.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Карякина М.С.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 А.И.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4026A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и  пульмонология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, 2017. С. 46-47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554A9D" w:rsidRPr="00905210" w:rsidRDefault="00554A9D" w:rsidP="004026A7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обструкции мочеточника туберкулезного и неспецифического генеза на клиническое течение </w:t>
            </w:r>
            <w:proofErr w:type="spellStart"/>
            <w:r w:rsidRPr="00905210">
              <w:rPr>
                <w:rStyle w:val="bigtext"/>
                <w:rFonts w:ascii="Times New Roman" w:hAnsi="Times New Roman" w:cs="Times New Roman"/>
                <w:bCs/>
                <w:sz w:val="24"/>
                <w:szCs w:val="24"/>
              </w:rPr>
              <w:t>нефротуберкулеза</w:t>
            </w:r>
            <w:proofErr w:type="spellEnd"/>
          </w:p>
        </w:tc>
        <w:tc>
          <w:tcPr>
            <w:tcW w:w="2693" w:type="dxa"/>
            <w:gridSpan w:val="2"/>
          </w:tcPr>
          <w:p w:rsidR="00554A9D" w:rsidRPr="00905210" w:rsidRDefault="00554A9D" w:rsidP="002614C3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Бородин Э.П., Скорняков С.Н., Новиков Б.И., Фадина О.В.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6379A6">
            <w:pPr>
              <w:tabs>
                <w:tab w:val="left" w:pos="9900"/>
              </w:tabs>
              <w:spacing w:before="60" w:after="60" w:line="240" w:lineRule="atLeas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2016.№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4.С.38-42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905210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ТЕЗИСЫ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554A9D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E704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554A9D" w:rsidRPr="00905210" w:rsidRDefault="00554A9D" w:rsidP="00E704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Особенности выявления больных ВИЧ-ассоциированными спондилитами туберкулезной этиологии на этапах оказания первичной медико-санитарной и первичной специализированной помощи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54A9D" w:rsidRPr="00905210" w:rsidRDefault="00554A9D" w:rsidP="00E704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Мамаева Л.А., Подгаева В.А., Климов М.Е., Доценко И.А.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E7041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Тезисы Всероссийской НПК с международным участием «Туберкулез и сочетанные инфекции: вызовы и перспективы». М.:1-2.06.2017 г.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обеспечения качества мероприятий, направленных на предотвращение распространения </w:t>
            </w:r>
            <w:proofErr w:type="spellStart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>нозокомиального</w:t>
            </w:r>
            <w:proofErr w:type="spellEnd"/>
            <w:r w:rsidRPr="0090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54A9D" w:rsidRDefault="00554A9D" w:rsidP="005A0E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Еремеева Н.И.,</w:t>
            </w:r>
          </w:p>
          <w:p w:rsidR="00554A9D" w:rsidRPr="00905210" w:rsidRDefault="00554A9D" w:rsidP="005A0E3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Д.В., Канищев В.В.,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Умпелева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Т.В., Белоусова К.В., Голубева Л.А., Шарапова М.В.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В сб. материалов Межрегиональной НПК «Актуальные проблемы инфекций, связанных с оказанием медицинской помощи» (Екатеринбург, 23-24.05.2017 г.)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554A9D" w:rsidRDefault="00554A9D" w:rsidP="009906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F15DB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Translacional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of Mycobacterium tuberculosis infection levels in alveolar macrophages isolated from patients with pulmonary tuberculosis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F15DB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E.Ufimtseva</w:t>
            </w:r>
            <w:proofErr w:type="spellEnd"/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N.Eremeeva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M.Kravchenko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D.Vakhrusheva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S.Scornyakov</w:t>
            </w:r>
            <w:proofErr w:type="spellEnd"/>
          </w:p>
        </w:tc>
        <w:tc>
          <w:tcPr>
            <w:tcW w:w="2693" w:type="dxa"/>
            <w:gridSpan w:val="3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Беляевские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чтения. Международная конференция, посвященная 100-летию со Дня рождения академика АН СССР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Д.К.Беляева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 С.166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99067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Персонализированная медицина: первичные культуры альвеолярных макрофагов из резецированных легких больных туберкулезом для оценки зараженности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Mycobacterium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2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tuberculosis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722A8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Уфимцева Е.Г., Еремеева Н.И., Кравченко М.А., Вахрушева Д.В., Скорняков С.Н.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9906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Всероссийской конференции с международным участием «Биотехнология- медицина будущего» (Новосибирск, 24-26.06.2017 г.). С.107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9639" w:type="dxa"/>
            <w:gridSpan w:val="9"/>
          </w:tcPr>
          <w:p w:rsidR="00554A9D" w:rsidRPr="00554A9D" w:rsidRDefault="00554A9D" w:rsidP="004224B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554A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 w:rsidRPr="00554A9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4224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7D1FD7">
            <w:pPr>
              <w:spacing w:before="60" w:after="60" w:line="240" w:lineRule="atLeast"/>
              <w:ind w:left="-16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Ситуационный онлайн- центр «Фтизиатрия». Геоинформационная система эпидемиологического мониторинга и ликвидации «очагов туберкулеза» на территории субъекта РФ (Тюменская область)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7D1F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Саломатов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Д.М., Неверов В.В., Детков А.А., Филина Е.Д.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7D1FD7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Тезисы Всероссийской НПК фтизиатров с международным участием «Междисциплинарный подход в решении проблемы туберкулеза» (М., 14-15.11.17</w:t>
            </w:r>
            <w:proofErr w:type="gram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.)С.</w:t>
            </w:r>
            <w:proofErr w:type="gram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</w:tr>
      <w:tr w:rsidR="00554A9D" w:rsidRPr="00905210" w:rsidTr="00554A9D">
        <w:trPr>
          <w:gridAfter w:val="1"/>
          <w:wAfter w:w="636" w:type="dxa"/>
        </w:trPr>
        <w:tc>
          <w:tcPr>
            <w:tcW w:w="567" w:type="dxa"/>
          </w:tcPr>
          <w:p w:rsidR="00554A9D" w:rsidRPr="00905210" w:rsidRDefault="00554A9D" w:rsidP="004224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3"/>
          </w:tcPr>
          <w:p w:rsidR="00554A9D" w:rsidRPr="00905210" w:rsidRDefault="00554A9D" w:rsidP="007D1FD7">
            <w:pPr>
              <w:spacing w:before="60" w:after="60" w:line="240" w:lineRule="atLeast"/>
              <w:ind w:left="-16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анамнестических данных при определении вероятности возникновения цитолиза на фоне специфической химии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отерапии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</w:t>
            </w:r>
          </w:p>
        </w:tc>
        <w:tc>
          <w:tcPr>
            <w:tcW w:w="2693" w:type="dxa"/>
            <w:gridSpan w:val="2"/>
          </w:tcPr>
          <w:p w:rsidR="00554A9D" w:rsidRPr="00905210" w:rsidRDefault="00554A9D" w:rsidP="007D1F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Тюлькова Т.Е., Егоров Е.А., </w:t>
            </w:r>
            <w:proofErr w:type="spellStart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Луговкина</w:t>
            </w:r>
            <w:proofErr w:type="spellEnd"/>
            <w:r w:rsidRPr="00905210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2693" w:type="dxa"/>
            <w:gridSpan w:val="3"/>
          </w:tcPr>
          <w:p w:rsidR="00554A9D" w:rsidRPr="00905210" w:rsidRDefault="00554A9D" w:rsidP="007D1FD7">
            <w:pPr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Тезисы Всероссийской НПК фтизиатров с международным участием «Междисциплинарный подход в решении проблемы туберкулеза» (М., 14-15.11.17)</w:t>
            </w:r>
            <w:r w:rsidR="00612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210">
              <w:rPr>
                <w:rFonts w:ascii="Times New Roman" w:hAnsi="Times New Roman" w:cs="Times New Roman"/>
                <w:sz w:val="24"/>
                <w:szCs w:val="24"/>
              </w:rPr>
              <w:t>С.36.</w:t>
            </w:r>
          </w:p>
        </w:tc>
      </w:tr>
    </w:tbl>
    <w:p w:rsidR="008D477C" w:rsidRPr="00905210" w:rsidRDefault="008D477C" w:rsidP="0099067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D477C" w:rsidRPr="00905210" w:rsidRDefault="008D477C">
      <w:pPr>
        <w:rPr>
          <w:rFonts w:ascii="Times New Roman" w:hAnsi="Times New Roman" w:cs="Times New Roman"/>
          <w:sz w:val="24"/>
          <w:szCs w:val="24"/>
        </w:rPr>
      </w:pPr>
      <w:r w:rsidRPr="00905210">
        <w:rPr>
          <w:rFonts w:ascii="Times New Roman" w:hAnsi="Times New Roman" w:cs="Times New Roman"/>
          <w:sz w:val="24"/>
          <w:szCs w:val="24"/>
        </w:rPr>
        <w:br w:type="page"/>
      </w:r>
    </w:p>
    <w:sectPr w:rsidR="008D477C" w:rsidRPr="00905210" w:rsidSect="00AD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ansonText 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521"/>
    <w:multiLevelType w:val="multilevel"/>
    <w:tmpl w:val="EE1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74575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46263"/>
    <w:multiLevelType w:val="multilevel"/>
    <w:tmpl w:val="7D26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8E9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4309A"/>
    <w:multiLevelType w:val="hybridMultilevel"/>
    <w:tmpl w:val="7020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5899"/>
    <w:multiLevelType w:val="hybridMultilevel"/>
    <w:tmpl w:val="37DC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B5AF3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E65E4"/>
    <w:multiLevelType w:val="multilevel"/>
    <w:tmpl w:val="5C64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64F5A"/>
    <w:multiLevelType w:val="multilevel"/>
    <w:tmpl w:val="D33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7644B"/>
    <w:multiLevelType w:val="hybridMultilevel"/>
    <w:tmpl w:val="885EFFDE"/>
    <w:lvl w:ilvl="0" w:tplc="9964F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3D56"/>
    <w:multiLevelType w:val="multilevel"/>
    <w:tmpl w:val="A29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24CD2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97E87"/>
    <w:multiLevelType w:val="hybridMultilevel"/>
    <w:tmpl w:val="C6706C04"/>
    <w:lvl w:ilvl="0" w:tplc="9DA2F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DF2449"/>
    <w:multiLevelType w:val="hybridMultilevel"/>
    <w:tmpl w:val="950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65"/>
    <w:rsid w:val="00002007"/>
    <w:rsid w:val="000122EC"/>
    <w:rsid w:val="00015EED"/>
    <w:rsid w:val="00016CAF"/>
    <w:rsid w:val="00017DB8"/>
    <w:rsid w:val="00024DA1"/>
    <w:rsid w:val="00025EA8"/>
    <w:rsid w:val="00026396"/>
    <w:rsid w:val="0003313C"/>
    <w:rsid w:val="00037D80"/>
    <w:rsid w:val="00042C0B"/>
    <w:rsid w:val="000444D4"/>
    <w:rsid w:val="00044A46"/>
    <w:rsid w:val="000534E7"/>
    <w:rsid w:val="000537C6"/>
    <w:rsid w:val="00053D09"/>
    <w:rsid w:val="00054C15"/>
    <w:rsid w:val="00056306"/>
    <w:rsid w:val="000570B1"/>
    <w:rsid w:val="00063872"/>
    <w:rsid w:val="00064081"/>
    <w:rsid w:val="0007160F"/>
    <w:rsid w:val="00072AA2"/>
    <w:rsid w:val="0007550C"/>
    <w:rsid w:val="0007696A"/>
    <w:rsid w:val="00081F53"/>
    <w:rsid w:val="00083702"/>
    <w:rsid w:val="000847EF"/>
    <w:rsid w:val="00087160"/>
    <w:rsid w:val="000912C7"/>
    <w:rsid w:val="00092CEF"/>
    <w:rsid w:val="00094EDC"/>
    <w:rsid w:val="000A0CA0"/>
    <w:rsid w:val="000A1C2E"/>
    <w:rsid w:val="000A2492"/>
    <w:rsid w:val="000A3ED3"/>
    <w:rsid w:val="000A4A82"/>
    <w:rsid w:val="000A4C12"/>
    <w:rsid w:val="000A5574"/>
    <w:rsid w:val="000A5C42"/>
    <w:rsid w:val="000A60B6"/>
    <w:rsid w:val="000A6491"/>
    <w:rsid w:val="000B1FDE"/>
    <w:rsid w:val="000B34C5"/>
    <w:rsid w:val="000B359B"/>
    <w:rsid w:val="000B7119"/>
    <w:rsid w:val="000C0CAE"/>
    <w:rsid w:val="000C30EF"/>
    <w:rsid w:val="000C3122"/>
    <w:rsid w:val="000C4C19"/>
    <w:rsid w:val="000D0FBC"/>
    <w:rsid w:val="000D5F1A"/>
    <w:rsid w:val="000E332D"/>
    <w:rsid w:val="000E526B"/>
    <w:rsid w:val="000E5C93"/>
    <w:rsid w:val="000F2379"/>
    <w:rsid w:val="000F2B44"/>
    <w:rsid w:val="000F467E"/>
    <w:rsid w:val="000F46D5"/>
    <w:rsid w:val="00100883"/>
    <w:rsid w:val="00101176"/>
    <w:rsid w:val="00103ABF"/>
    <w:rsid w:val="00104B20"/>
    <w:rsid w:val="00105350"/>
    <w:rsid w:val="0011000D"/>
    <w:rsid w:val="00111256"/>
    <w:rsid w:val="00113CA9"/>
    <w:rsid w:val="001165CB"/>
    <w:rsid w:val="0011661A"/>
    <w:rsid w:val="00117273"/>
    <w:rsid w:val="00120336"/>
    <w:rsid w:val="00121334"/>
    <w:rsid w:val="0012251F"/>
    <w:rsid w:val="001245B4"/>
    <w:rsid w:val="00124978"/>
    <w:rsid w:val="00124BA3"/>
    <w:rsid w:val="001251CF"/>
    <w:rsid w:val="0013009F"/>
    <w:rsid w:val="0013511E"/>
    <w:rsid w:val="00141FF0"/>
    <w:rsid w:val="001452A6"/>
    <w:rsid w:val="00147135"/>
    <w:rsid w:val="00147137"/>
    <w:rsid w:val="00150AAA"/>
    <w:rsid w:val="001525BE"/>
    <w:rsid w:val="00153929"/>
    <w:rsid w:val="00167729"/>
    <w:rsid w:val="00170966"/>
    <w:rsid w:val="00173C88"/>
    <w:rsid w:val="001764B4"/>
    <w:rsid w:val="001830C8"/>
    <w:rsid w:val="00184140"/>
    <w:rsid w:val="00185F93"/>
    <w:rsid w:val="001860E5"/>
    <w:rsid w:val="001867C8"/>
    <w:rsid w:val="00187B1A"/>
    <w:rsid w:val="00187F38"/>
    <w:rsid w:val="00190E40"/>
    <w:rsid w:val="00191A0C"/>
    <w:rsid w:val="001942A4"/>
    <w:rsid w:val="00196D8C"/>
    <w:rsid w:val="001A41E3"/>
    <w:rsid w:val="001A4AC9"/>
    <w:rsid w:val="001A67FC"/>
    <w:rsid w:val="001A6F35"/>
    <w:rsid w:val="001B3144"/>
    <w:rsid w:val="001B4EFA"/>
    <w:rsid w:val="001B5DF6"/>
    <w:rsid w:val="001B7399"/>
    <w:rsid w:val="001D223C"/>
    <w:rsid w:val="001D3693"/>
    <w:rsid w:val="001D690F"/>
    <w:rsid w:val="001D6933"/>
    <w:rsid w:val="001E57D9"/>
    <w:rsid w:val="001F13AB"/>
    <w:rsid w:val="001F24FD"/>
    <w:rsid w:val="001F39F5"/>
    <w:rsid w:val="001F3D6C"/>
    <w:rsid w:val="00202003"/>
    <w:rsid w:val="002069C9"/>
    <w:rsid w:val="00207447"/>
    <w:rsid w:val="002121CB"/>
    <w:rsid w:val="002122BC"/>
    <w:rsid w:val="0021324F"/>
    <w:rsid w:val="00214CF1"/>
    <w:rsid w:val="00217B1B"/>
    <w:rsid w:val="00223367"/>
    <w:rsid w:val="0022604B"/>
    <w:rsid w:val="00226C61"/>
    <w:rsid w:val="00230A80"/>
    <w:rsid w:val="00232CC0"/>
    <w:rsid w:val="002336E2"/>
    <w:rsid w:val="0023629B"/>
    <w:rsid w:val="0023716F"/>
    <w:rsid w:val="002412A1"/>
    <w:rsid w:val="0024215F"/>
    <w:rsid w:val="002424F3"/>
    <w:rsid w:val="002453EF"/>
    <w:rsid w:val="00256581"/>
    <w:rsid w:val="002613DD"/>
    <w:rsid w:val="002614C3"/>
    <w:rsid w:val="00263738"/>
    <w:rsid w:val="00263936"/>
    <w:rsid w:val="00266829"/>
    <w:rsid w:val="00270C7F"/>
    <w:rsid w:val="002755A6"/>
    <w:rsid w:val="00275ADB"/>
    <w:rsid w:val="00282270"/>
    <w:rsid w:val="00285729"/>
    <w:rsid w:val="0028671F"/>
    <w:rsid w:val="00286CBF"/>
    <w:rsid w:val="00294256"/>
    <w:rsid w:val="00297A8C"/>
    <w:rsid w:val="002A172A"/>
    <w:rsid w:val="002A30E5"/>
    <w:rsid w:val="002A3AE2"/>
    <w:rsid w:val="002A4676"/>
    <w:rsid w:val="002A4BD1"/>
    <w:rsid w:val="002B2419"/>
    <w:rsid w:val="002B3D98"/>
    <w:rsid w:val="002B40F1"/>
    <w:rsid w:val="002B6872"/>
    <w:rsid w:val="002C1C4F"/>
    <w:rsid w:val="002C3B17"/>
    <w:rsid w:val="002D3075"/>
    <w:rsid w:val="002D4E16"/>
    <w:rsid w:val="002D6BD6"/>
    <w:rsid w:val="002D6D5E"/>
    <w:rsid w:val="002D728A"/>
    <w:rsid w:val="002D765D"/>
    <w:rsid w:val="002E0376"/>
    <w:rsid w:val="002E4F3D"/>
    <w:rsid w:val="002E4FA1"/>
    <w:rsid w:val="002E575D"/>
    <w:rsid w:val="002E7039"/>
    <w:rsid w:val="002F31DE"/>
    <w:rsid w:val="00302C1B"/>
    <w:rsid w:val="00303F1E"/>
    <w:rsid w:val="00311217"/>
    <w:rsid w:val="003114BE"/>
    <w:rsid w:val="00312E26"/>
    <w:rsid w:val="0031488D"/>
    <w:rsid w:val="00317DFB"/>
    <w:rsid w:val="003228B5"/>
    <w:rsid w:val="00322CC1"/>
    <w:rsid w:val="003253C6"/>
    <w:rsid w:val="00330264"/>
    <w:rsid w:val="003348BC"/>
    <w:rsid w:val="00336047"/>
    <w:rsid w:val="003367B1"/>
    <w:rsid w:val="00340F0F"/>
    <w:rsid w:val="00342165"/>
    <w:rsid w:val="0034285F"/>
    <w:rsid w:val="00343A81"/>
    <w:rsid w:val="003449E6"/>
    <w:rsid w:val="0034672B"/>
    <w:rsid w:val="00355AB9"/>
    <w:rsid w:val="003563CD"/>
    <w:rsid w:val="0035641F"/>
    <w:rsid w:val="003616CA"/>
    <w:rsid w:val="003619BB"/>
    <w:rsid w:val="00366654"/>
    <w:rsid w:val="00367C7A"/>
    <w:rsid w:val="00370E23"/>
    <w:rsid w:val="003747DD"/>
    <w:rsid w:val="00377C2A"/>
    <w:rsid w:val="00384960"/>
    <w:rsid w:val="00391944"/>
    <w:rsid w:val="0039621A"/>
    <w:rsid w:val="003A04D9"/>
    <w:rsid w:val="003A0C70"/>
    <w:rsid w:val="003A1666"/>
    <w:rsid w:val="003A2C96"/>
    <w:rsid w:val="003A4F7A"/>
    <w:rsid w:val="003A6523"/>
    <w:rsid w:val="003A71C8"/>
    <w:rsid w:val="003B01DB"/>
    <w:rsid w:val="003B2700"/>
    <w:rsid w:val="003B3A1A"/>
    <w:rsid w:val="003B3A7F"/>
    <w:rsid w:val="003B3E7E"/>
    <w:rsid w:val="003B6C10"/>
    <w:rsid w:val="003C1E8D"/>
    <w:rsid w:val="003C3AD6"/>
    <w:rsid w:val="003C670F"/>
    <w:rsid w:val="003C6774"/>
    <w:rsid w:val="003C71C5"/>
    <w:rsid w:val="003D2C3B"/>
    <w:rsid w:val="003E008C"/>
    <w:rsid w:val="003E1213"/>
    <w:rsid w:val="003E5EED"/>
    <w:rsid w:val="003E6D5E"/>
    <w:rsid w:val="003F100E"/>
    <w:rsid w:val="003F2D11"/>
    <w:rsid w:val="003F518E"/>
    <w:rsid w:val="003F5D21"/>
    <w:rsid w:val="003F7299"/>
    <w:rsid w:val="004026A7"/>
    <w:rsid w:val="00403ADA"/>
    <w:rsid w:val="0041264B"/>
    <w:rsid w:val="00414897"/>
    <w:rsid w:val="00421C2C"/>
    <w:rsid w:val="0042245A"/>
    <w:rsid w:val="004224BD"/>
    <w:rsid w:val="00424522"/>
    <w:rsid w:val="00426ADE"/>
    <w:rsid w:val="00427B4C"/>
    <w:rsid w:val="00430ADE"/>
    <w:rsid w:val="00433D55"/>
    <w:rsid w:val="004343B2"/>
    <w:rsid w:val="00450D7B"/>
    <w:rsid w:val="0045282F"/>
    <w:rsid w:val="00452A9E"/>
    <w:rsid w:val="004544F8"/>
    <w:rsid w:val="00456852"/>
    <w:rsid w:val="00456856"/>
    <w:rsid w:val="00461045"/>
    <w:rsid w:val="00461F44"/>
    <w:rsid w:val="00463351"/>
    <w:rsid w:val="004651DA"/>
    <w:rsid w:val="00467162"/>
    <w:rsid w:val="0047004F"/>
    <w:rsid w:val="0047409A"/>
    <w:rsid w:val="004800C4"/>
    <w:rsid w:val="00481575"/>
    <w:rsid w:val="00484B62"/>
    <w:rsid w:val="00485FD1"/>
    <w:rsid w:val="004918D4"/>
    <w:rsid w:val="00492BA2"/>
    <w:rsid w:val="00492DAA"/>
    <w:rsid w:val="00494C86"/>
    <w:rsid w:val="004952B9"/>
    <w:rsid w:val="00497E94"/>
    <w:rsid w:val="004A26EC"/>
    <w:rsid w:val="004A4937"/>
    <w:rsid w:val="004A594C"/>
    <w:rsid w:val="004B4278"/>
    <w:rsid w:val="004C05BD"/>
    <w:rsid w:val="004C33D3"/>
    <w:rsid w:val="004C41D9"/>
    <w:rsid w:val="004C7532"/>
    <w:rsid w:val="004C7DEF"/>
    <w:rsid w:val="004D009C"/>
    <w:rsid w:val="004D0919"/>
    <w:rsid w:val="004D0993"/>
    <w:rsid w:val="004D54DA"/>
    <w:rsid w:val="004E0785"/>
    <w:rsid w:val="004E45AB"/>
    <w:rsid w:val="004F0B5E"/>
    <w:rsid w:val="004F19DF"/>
    <w:rsid w:val="004F1AF7"/>
    <w:rsid w:val="004F208E"/>
    <w:rsid w:val="004F31E2"/>
    <w:rsid w:val="004F3E77"/>
    <w:rsid w:val="00500BF0"/>
    <w:rsid w:val="00503EB9"/>
    <w:rsid w:val="00516854"/>
    <w:rsid w:val="005171AA"/>
    <w:rsid w:val="00521647"/>
    <w:rsid w:val="005256BF"/>
    <w:rsid w:val="00525B08"/>
    <w:rsid w:val="00527A58"/>
    <w:rsid w:val="00530150"/>
    <w:rsid w:val="00533A0D"/>
    <w:rsid w:val="0053568E"/>
    <w:rsid w:val="0053667E"/>
    <w:rsid w:val="00537EAA"/>
    <w:rsid w:val="00540CF0"/>
    <w:rsid w:val="0054147B"/>
    <w:rsid w:val="00541F59"/>
    <w:rsid w:val="00545ED6"/>
    <w:rsid w:val="005513B2"/>
    <w:rsid w:val="00554A9D"/>
    <w:rsid w:val="00556E85"/>
    <w:rsid w:val="005570C8"/>
    <w:rsid w:val="005576A8"/>
    <w:rsid w:val="0056175B"/>
    <w:rsid w:val="005617A0"/>
    <w:rsid w:val="00563E43"/>
    <w:rsid w:val="005718C4"/>
    <w:rsid w:val="00575F9E"/>
    <w:rsid w:val="00584D2F"/>
    <w:rsid w:val="00591F92"/>
    <w:rsid w:val="005938D9"/>
    <w:rsid w:val="005947B1"/>
    <w:rsid w:val="005A0E3C"/>
    <w:rsid w:val="005A4368"/>
    <w:rsid w:val="005A44FC"/>
    <w:rsid w:val="005A51A4"/>
    <w:rsid w:val="005B6119"/>
    <w:rsid w:val="005B7634"/>
    <w:rsid w:val="005B7AD7"/>
    <w:rsid w:val="005B7FA0"/>
    <w:rsid w:val="005D1E43"/>
    <w:rsid w:val="005D312C"/>
    <w:rsid w:val="005D5564"/>
    <w:rsid w:val="005E4170"/>
    <w:rsid w:val="005E7A35"/>
    <w:rsid w:val="005F3807"/>
    <w:rsid w:val="005F6230"/>
    <w:rsid w:val="00606DB0"/>
    <w:rsid w:val="00607956"/>
    <w:rsid w:val="00610C4C"/>
    <w:rsid w:val="00611DB0"/>
    <w:rsid w:val="00612792"/>
    <w:rsid w:val="00616F33"/>
    <w:rsid w:val="0061764A"/>
    <w:rsid w:val="006266F3"/>
    <w:rsid w:val="00626806"/>
    <w:rsid w:val="00630D48"/>
    <w:rsid w:val="0063282B"/>
    <w:rsid w:val="0063370C"/>
    <w:rsid w:val="00635ADF"/>
    <w:rsid w:val="006379A6"/>
    <w:rsid w:val="006423C4"/>
    <w:rsid w:val="00642537"/>
    <w:rsid w:val="00642BC3"/>
    <w:rsid w:val="0064694F"/>
    <w:rsid w:val="006649D7"/>
    <w:rsid w:val="00690276"/>
    <w:rsid w:val="00691EB3"/>
    <w:rsid w:val="00693B22"/>
    <w:rsid w:val="00695A4F"/>
    <w:rsid w:val="006A15FB"/>
    <w:rsid w:val="006A1F49"/>
    <w:rsid w:val="006A25D8"/>
    <w:rsid w:val="006A4B0E"/>
    <w:rsid w:val="006A77DE"/>
    <w:rsid w:val="006B3764"/>
    <w:rsid w:val="006B793E"/>
    <w:rsid w:val="006B79A4"/>
    <w:rsid w:val="006C03C4"/>
    <w:rsid w:val="006C0E7E"/>
    <w:rsid w:val="006C18B4"/>
    <w:rsid w:val="006C4867"/>
    <w:rsid w:val="006C498C"/>
    <w:rsid w:val="006C4DC9"/>
    <w:rsid w:val="006C540A"/>
    <w:rsid w:val="006D073E"/>
    <w:rsid w:val="006D4A40"/>
    <w:rsid w:val="006D4AA6"/>
    <w:rsid w:val="006E1710"/>
    <w:rsid w:val="006E4C56"/>
    <w:rsid w:val="006E650E"/>
    <w:rsid w:val="006E751A"/>
    <w:rsid w:val="006F1600"/>
    <w:rsid w:val="006F3C63"/>
    <w:rsid w:val="006F7771"/>
    <w:rsid w:val="00700261"/>
    <w:rsid w:val="00701546"/>
    <w:rsid w:val="00702116"/>
    <w:rsid w:val="00703539"/>
    <w:rsid w:val="00703718"/>
    <w:rsid w:val="007110E7"/>
    <w:rsid w:val="00716D66"/>
    <w:rsid w:val="00720D24"/>
    <w:rsid w:val="007220CD"/>
    <w:rsid w:val="00722404"/>
    <w:rsid w:val="00722A08"/>
    <w:rsid w:val="00722A81"/>
    <w:rsid w:val="007237CA"/>
    <w:rsid w:val="0073166F"/>
    <w:rsid w:val="00731675"/>
    <w:rsid w:val="0073561F"/>
    <w:rsid w:val="00735EED"/>
    <w:rsid w:val="00737D7A"/>
    <w:rsid w:val="0074015B"/>
    <w:rsid w:val="00742C17"/>
    <w:rsid w:val="00743861"/>
    <w:rsid w:val="00745086"/>
    <w:rsid w:val="0074539F"/>
    <w:rsid w:val="007456D9"/>
    <w:rsid w:val="00745B51"/>
    <w:rsid w:val="00746DEE"/>
    <w:rsid w:val="00747C80"/>
    <w:rsid w:val="0075037B"/>
    <w:rsid w:val="00750F55"/>
    <w:rsid w:val="0075139F"/>
    <w:rsid w:val="00751B06"/>
    <w:rsid w:val="0075326D"/>
    <w:rsid w:val="00753568"/>
    <w:rsid w:val="007541D6"/>
    <w:rsid w:val="007550AA"/>
    <w:rsid w:val="00757333"/>
    <w:rsid w:val="00761D69"/>
    <w:rsid w:val="0076596A"/>
    <w:rsid w:val="007669E9"/>
    <w:rsid w:val="00776FF5"/>
    <w:rsid w:val="007778FE"/>
    <w:rsid w:val="00790598"/>
    <w:rsid w:val="007920A2"/>
    <w:rsid w:val="007A09A0"/>
    <w:rsid w:val="007A1276"/>
    <w:rsid w:val="007A379E"/>
    <w:rsid w:val="007A6E85"/>
    <w:rsid w:val="007B0B70"/>
    <w:rsid w:val="007B2B3F"/>
    <w:rsid w:val="007B524B"/>
    <w:rsid w:val="007B6725"/>
    <w:rsid w:val="007B69A9"/>
    <w:rsid w:val="007C0AA6"/>
    <w:rsid w:val="007C38D4"/>
    <w:rsid w:val="007C5311"/>
    <w:rsid w:val="007C691A"/>
    <w:rsid w:val="007C6E29"/>
    <w:rsid w:val="007D1FD7"/>
    <w:rsid w:val="007D2F4B"/>
    <w:rsid w:val="007E1198"/>
    <w:rsid w:val="007E3C4A"/>
    <w:rsid w:val="007E4F1F"/>
    <w:rsid w:val="007E7F08"/>
    <w:rsid w:val="007F0537"/>
    <w:rsid w:val="007F1446"/>
    <w:rsid w:val="007F25C9"/>
    <w:rsid w:val="007F287A"/>
    <w:rsid w:val="007F2D32"/>
    <w:rsid w:val="008068F2"/>
    <w:rsid w:val="00806AB2"/>
    <w:rsid w:val="00810E31"/>
    <w:rsid w:val="00813D82"/>
    <w:rsid w:val="008150C7"/>
    <w:rsid w:val="00815EBA"/>
    <w:rsid w:val="008218E2"/>
    <w:rsid w:val="00822F72"/>
    <w:rsid w:val="00824817"/>
    <w:rsid w:val="00826A39"/>
    <w:rsid w:val="00835AE9"/>
    <w:rsid w:val="00840AF5"/>
    <w:rsid w:val="00842623"/>
    <w:rsid w:val="00842D46"/>
    <w:rsid w:val="00850D7E"/>
    <w:rsid w:val="00860B79"/>
    <w:rsid w:val="0086261D"/>
    <w:rsid w:val="008658C8"/>
    <w:rsid w:val="00866BF0"/>
    <w:rsid w:val="0086756D"/>
    <w:rsid w:val="00871845"/>
    <w:rsid w:val="00873623"/>
    <w:rsid w:val="00874BDF"/>
    <w:rsid w:val="00876DAE"/>
    <w:rsid w:val="00880D43"/>
    <w:rsid w:val="00885427"/>
    <w:rsid w:val="00886500"/>
    <w:rsid w:val="00890E97"/>
    <w:rsid w:val="008923B1"/>
    <w:rsid w:val="00894BEE"/>
    <w:rsid w:val="008A5953"/>
    <w:rsid w:val="008A5F63"/>
    <w:rsid w:val="008A6384"/>
    <w:rsid w:val="008A7448"/>
    <w:rsid w:val="008B20F2"/>
    <w:rsid w:val="008C01AE"/>
    <w:rsid w:val="008C03B5"/>
    <w:rsid w:val="008C2CFE"/>
    <w:rsid w:val="008C39E9"/>
    <w:rsid w:val="008C564F"/>
    <w:rsid w:val="008D06CD"/>
    <w:rsid w:val="008D0FF2"/>
    <w:rsid w:val="008D477C"/>
    <w:rsid w:val="008D6F07"/>
    <w:rsid w:val="008E371D"/>
    <w:rsid w:val="008E4463"/>
    <w:rsid w:val="008E61F6"/>
    <w:rsid w:val="008F0779"/>
    <w:rsid w:val="008F3FE2"/>
    <w:rsid w:val="008F71D3"/>
    <w:rsid w:val="009007B4"/>
    <w:rsid w:val="00902FDB"/>
    <w:rsid w:val="00904082"/>
    <w:rsid w:val="009042D3"/>
    <w:rsid w:val="00905210"/>
    <w:rsid w:val="00905A83"/>
    <w:rsid w:val="00907488"/>
    <w:rsid w:val="009124F5"/>
    <w:rsid w:val="00916D28"/>
    <w:rsid w:val="00920967"/>
    <w:rsid w:val="00923926"/>
    <w:rsid w:val="00925FFF"/>
    <w:rsid w:val="009262FE"/>
    <w:rsid w:val="009304E8"/>
    <w:rsid w:val="009314B8"/>
    <w:rsid w:val="009339FF"/>
    <w:rsid w:val="00933C59"/>
    <w:rsid w:val="009349EA"/>
    <w:rsid w:val="00934A6E"/>
    <w:rsid w:val="00936C41"/>
    <w:rsid w:val="0094247E"/>
    <w:rsid w:val="00943806"/>
    <w:rsid w:val="00944DDE"/>
    <w:rsid w:val="0094695D"/>
    <w:rsid w:val="009473EE"/>
    <w:rsid w:val="00950D58"/>
    <w:rsid w:val="009551EC"/>
    <w:rsid w:val="009619A8"/>
    <w:rsid w:val="00962B08"/>
    <w:rsid w:val="009641E0"/>
    <w:rsid w:val="0096458C"/>
    <w:rsid w:val="009667C5"/>
    <w:rsid w:val="00974106"/>
    <w:rsid w:val="00975000"/>
    <w:rsid w:val="009759BA"/>
    <w:rsid w:val="0097696E"/>
    <w:rsid w:val="009776D2"/>
    <w:rsid w:val="0098021A"/>
    <w:rsid w:val="009838AD"/>
    <w:rsid w:val="0098399D"/>
    <w:rsid w:val="00984348"/>
    <w:rsid w:val="009862F0"/>
    <w:rsid w:val="009865A7"/>
    <w:rsid w:val="0099067C"/>
    <w:rsid w:val="00994E72"/>
    <w:rsid w:val="009A0ED9"/>
    <w:rsid w:val="009A35C4"/>
    <w:rsid w:val="009A36DC"/>
    <w:rsid w:val="009A49BA"/>
    <w:rsid w:val="009A49C4"/>
    <w:rsid w:val="009A6041"/>
    <w:rsid w:val="009A632A"/>
    <w:rsid w:val="009A7C60"/>
    <w:rsid w:val="009B03D9"/>
    <w:rsid w:val="009B0416"/>
    <w:rsid w:val="009B26E5"/>
    <w:rsid w:val="009B5826"/>
    <w:rsid w:val="009B7B11"/>
    <w:rsid w:val="009C6573"/>
    <w:rsid w:val="009C7824"/>
    <w:rsid w:val="009D282D"/>
    <w:rsid w:val="009D3790"/>
    <w:rsid w:val="009D4D29"/>
    <w:rsid w:val="009D7FBE"/>
    <w:rsid w:val="009E0B75"/>
    <w:rsid w:val="009E11D5"/>
    <w:rsid w:val="009E33EE"/>
    <w:rsid w:val="009E47EF"/>
    <w:rsid w:val="009F4312"/>
    <w:rsid w:val="009F69AA"/>
    <w:rsid w:val="00A004A8"/>
    <w:rsid w:val="00A018F1"/>
    <w:rsid w:val="00A020AE"/>
    <w:rsid w:val="00A079B5"/>
    <w:rsid w:val="00A1225B"/>
    <w:rsid w:val="00A12C63"/>
    <w:rsid w:val="00A17084"/>
    <w:rsid w:val="00A1762F"/>
    <w:rsid w:val="00A24878"/>
    <w:rsid w:val="00A25ED4"/>
    <w:rsid w:val="00A27B51"/>
    <w:rsid w:val="00A3171C"/>
    <w:rsid w:val="00A32736"/>
    <w:rsid w:val="00A35F63"/>
    <w:rsid w:val="00A41124"/>
    <w:rsid w:val="00A461F6"/>
    <w:rsid w:val="00A6087C"/>
    <w:rsid w:val="00A61807"/>
    <w:rsid w:val="00A628C8"/>
    <w:rsid w:val="00A65D4F"/>
    <w:rsid w:val="00A66A9C"/>
    <w:rsid w:val="00A66BBF"/>
    <w:rsid w:val="00A67451"/>
    <w:rsid w:val="00A67FCB"/>
    <w:rsid w:val="00A708DB"/>
    <w:rsid w:val="00A71C5C"/>
    <w:rsid w:val="00A741AE"/>
    <w:rsid w:val="00A90FC0"/>
    <w:rsid w:val="00A91193"/>
    <w:rsid w:val="00A955E3"/>
    <w:rsid w:val="00AA15C0"/>
    <w:rsid w:val="00AA1E0A"/>
    <w:rsid w:val="00AA2764"/>
    <w:rsid w:val="00AA2C4A"/>
    <w:rsid w:val="00AA514F"/>
    <w:rsid w:val="00AA64EA"/>
    <w:rsid w:val="00AA71B0"/>
    <w:rsid w:val="00AB2989"/>
    <w:rsid w:val="00AB3849"/>
    <w:rsid w:val="00AB3C2A"/>
    <w:rsid w:val="00AB4C01"/>
    <w:rsid w:val="00AB5D67"/>
    <w:rsid w:val="00AB6A7F"/>
    <w:rsid w:val="00AC13BC"/>
    <w:rsid w:val="00AC143B"/>
    <w:rsid w:val="00AC183C"/>
    <w:rsid w:val="00AC60D9"/>
    <w:rsid w:val="00AC6409"/>
    <w:rsid w:val="00AD5EC8"/>
    <w:rsid w:val="00AD71FA"/>
    <w:rsid w:val="00AE1334"/>
    <w:rsid w:val="00AE2E18"/>
    <w:rsid w:val="00AE45F1"/>
    <w:rsid w:val="00AF27FF"/>
    <w:rsid w:val="00AF3169"/>
    <w:rsid w:val="00AF7480"/>
    <w:rsid w:val="00B00229"/>
    <w:rsid w:val="00B019CE"/>
    <w:rsid w:val="00B02AAB"/>
    <w:rsid w:val="00B057BE"/>
    <w:rsid w:val="00B0645A"/>
    <w:rsid w:val="00B13926"/>
    <w:rsid w:val="00B15F8A"/>
    <w:rsid w:val="00B16037"/>
    <w:rsid w:val="00B170A9"/>
    <w:rsid w:val="00B23006"/>
    <w:rsid w:val="00B23D3B"/>
    <w:rsid w:val="00B240FA"/>
    <w:rsid w:val="00B26E45"/>
    <w:rsid w:val="00B2733C"/>
    <w:rsid w:val="00B31736"/>
    <w:rsid w:val="00B32D2E"/>
    <w:rsid w:val="00B32D7E"/>
    <w:rsid w:val="00B35DAE"/>
    <w:rsid w:val="00B36A3D"/>
    <w:rsid w:val="00B400B0"/>
    <w:rsid w:val="00B4022C"/>
    <w:rsid w:val="00B40EAB"/>
    <w:rsid w:val="00B40F22"/>
    <w:rsid w:val="00B460ED"/>
    <w:rsid w:val="00B47EF1"/>
    <w:rsid w:val="00B50D7E"/>
    <w:rsid w:val="00B53762"/>
    <w:rsid w:val="00B564AA"/>
    <w:rsid w:val="00B6429F"/>
    <w:rsid w:val="00B65137"/>
    <w:rsid w:val="00B6662E"/>
    <w:rsid w:val="00B66B4F"/>
    <w:rsid w:val="00B735A9"/>
    <w:rsid w:val="00B75413"/>
    <w:rsid w:val="00B80936"/>
    <w:rsid w:val="00B819BE"/>
    <w:rsid w:val="00B81AA1"/>
    <w:rsid w:val="00B83D91"/>
    <w:rsid w:val="00B867C2"/>
    <w:rsid w:val="00B87CD6"/>
    <w:rsid w:val="00B90EB7"/>
    <w:rsid w:val="00B92D1C"/>
    <w:rsid w:val="00B9322F"/>
    <w:rsid w:val="00B96D37"/>
    <w:rsid w:val="00BA4744"/>
    <w:rsid w:val="00BA4FDF"/>
    <w:rsid w:val="00BA65FE"/>
    <w:rsid w:val="00BB2C53"/>
    <w:rsid w:val="00BB3624"/>
    <w:rsid w:val="00BC14B1"/>
    <w:rsid w:val="00BC14E1"/>
    <w:rsid w:val="00BC26AE"/>
    <w:rsid w:val="00BC38C3"/>
    <w:rsid w:val="00BC6901"/>
    <w:rsid w:val="00BD123B"/>
    <w:rsid w:val="00BD1BC8"/>
    <w:rsid w:val="00BD540D"/>
    <w:rsid w:val="00BE1216"/>
    <w:rsid w:val="00BE2AB2"/>
    <w:rsid w:val="00BE2D14"/>
    <w:rsid w:val="00BE7A0B"/>
    <w:rsid w:val="00BF0412"/>
    <w:rsid w:val="00BF3C70"/>
    <w:rsid w:val="00BF4CB1"/>
    <w:rsid w:val="00BF6854"/>
    <w:rsid w:val="00BF7D40"/>
    <w:rsid w:val="00C01B79"/>
    <w:rsid w:val="00C035A6"/>
    <w:rsid w:val="00C073FA"/>
    <w:rsid w:val="00C120D0"/>
    <w:rsid w:val="00C1721B"/>
    <w:rsid w:val="00C25C74"/>
    <w:rsid w:val="00C264D0"/>
    <w:rsid w:val="00C2748E"/>
    <w:rsid w:val="00C407BF"/>
    <w:rsid w:val="00C407C3"/>
    <w:rsid w:val="00C417A0"/>
    <w:rsid w:val="00C42162"/>
    <w:rsid w:val="00C47D5C"/>
    <w:rsid w:val="00C5000E"/>
    <w:rsid w:val="00C56C54"/>
    <w:rsid w:val="00C57127"/>
    <w:rsid w:val="00C57FA2"/>
    <w:rsid w:val="00C613E3"/>
    <w:rsid w:val="00C638B3"/>
    <w:rsid w:val="00C6566F"/>
    <w:rsid w:val="00C66828"/>
    <w:rsid w:val="00C703F2"/>
    <w:rsid w:val="00C71049"/>
    <w:rsid w:val="00C7244B"/>
    <w:rsid w:val="00C74411"/>
    <w:rsid w:val="00C74914"/>
    <w:rsid w:val="00C74D43"/>
    <w:rsid w:val="00C76E53"/>
    <w:rsid w:val="00C77805"/>
    <w:rsid w:val="00C81A1B"/>
    <w:rsid w:val="00C82032"/>
    <w:rsid w:val="00C84A6E"/>
    <w:rsid w:val="00C85EBA"/>
    <w:rsid w:val="00C86ED7"/>
    <w:rsid w:val="00C9002D"/>
    <w:rsid w:val="00C9390E"/>
    <w:rsid w:val="00C94BA8"/>
    <w:rsid w:val="00C958DD"/>
    <w:rsid w:val="00CA22DF"/>
    <w:rsid w:val="00CA3A9F"/>
    <w:rsid w:val="00CA3DF9"/>
    <w:rsid w:val="00CB4AB7"/>
    <w:rsid w:val="00CC3095"/>
    <w:rsid w:val="00CC46EC"/>
    <w:rsid w:val="00CC5AF6"/>
    <w:rsid w:val="00CC6153"/>
    <w:rsid w:val="00CC6C3C"/>
    <w:rsid w:val="00CD1E70"/>
    <w:rsid w:val="00CE00A5"/>
    <w:rsid w:val="00CE1051"/>
    <w:rsid w:val="00CE382D"/>
    <w:rsid w:val="00CE3E9C"/>
    <w:rsid w:val="00CE4F7C"/>
    <w:rsid w:val="00CE5241"/>
    <w:rsid w:val="00CE6AAC"/>
    <w:rsid w:val="00CF1555"/>
    <w:rsid w:val="00CF54AB"/>
    <w:rsid w:val="00CF7F56"/>
    <w:rsid w:val="00D037FC"/>
    <w:rsid w:val="00D07953"/>
    <w:rsid w:val="00D12D66"/>
    <w:rsid w:val="00D15E5C"/>
    <w:rsid w:val="00D20704"/>
    <w:rsid w:val="00D2091A"/>
    <w:rsid w:val="00D24498"/>
    <w:rsid w:val="00D24E09"/>
    <w:rsid w:val="00D32935"/>
    <w:rsid w:val="00D34E72"/>
    <w:rsid w:val="00D36863"/>
    <w:rsid w:val="00D3694C"/>
    <w:rsid w:val="00D443A2"/>
    <w:rsid w:val="00D443C3"/>
    <w:rsid w:val="00D45F1F"/>
    <w:rsid w:val="00D474DF"/>
    <w:rsid w:val="00D47CC7"/>
    <w:rsid w:val="00D512BC"/>
    <w:rsid w:val="00D52342"/>
    <w:rsid w:val="00D5342D"/>
    <w:rsid w:val="00D54169"/>
    <w:rsid w:val="00D57A4D"/>
    <w:rsid w:val="00D60A24"/>
    <w:rsid w:val="00D6183E"/>
    <w:rsid w:val="00D641A3"/>
    <w:rsid w:val="00D645E0"/>
    <w:rsid w:val="00D67C6A"/>
    <w:rsid w:val="00D73952"/>
    <w:rsid w:val="00D75344"/>
    <w:rsid w:val="00D76308"/>
    <w:rsid w:val="00D80F9E"/>
    <w:rsid w:val="00D821E2"/>
    <w:rsid w:val="00D84FBE"/>
    <w:rsid w:val="00D86081"/>
    <w:rsid w:val="00D8686E"/>
    <w:rsid w:val="00D90D15"/>
    <w:rsid w:val="00D91291"/>
    <w:rsid w:val="00D91345"/>
    <w:rsid w:val="00D93081"/>
    <w:rsid w:val="00DA5429"/>
    <w:rsid w:val="00DA5C29"/>
    <w:rsid w:val="00DB0B3B"/>
    <w:rsid w:val="00DB132E"/>
    <w:rsid w:val="00DB2E19"/>
    <w:rsid w:val="00DB4D15"/>
    <w:rsid w:val="00DB56FA"/>
    <w:rsid w:val="00DB653C"/>
    <w:rsid w:val="00DB731D"/>
    <w:rsid w:val="00DD21F4"/>
    <w:rsid w:val="00DD2242"/>
    <w:rsid w:val="00DD3F7B"/>
    <w:rsid w:val="00DD4568"/>
    <w:rsid w:val="00DE12F6"/>
    <w:rsid w:val="00DE6C01"/>
    <w:rsid w:val="00DF09D8"/>
    <w:rsid w:val="00DF0DCD"/>
    <w:rsid w:val="00DF69C7"/>
    <w:rsid w:val="00DF7637"/>
    <w:rsid w:val="00E00B23"/>
    <w:rsid w:val="00E00EA6"/>
    <w:rsid w:val="00E02546"/>
    <w:rsid w:val="00E02675"/>
    <w:rsid w:val="00E02F8B"/>
    <w:rsid w:val="00E065EF"/>
    <w:rsid w:val="00E1111B"/>
    <w:rsid w:val="00E17665"/>
    <w:rsid w:val="00E17F57"/>
    <w:rsid w:val="00E21786"/>
    <w:rsid w:val="00E24A59"/>
    <w:rsid w:val="00E24FBA"/>
    <w:rsid w:val="00E2726C"/>
    <w:rsid w:val="00E31CFC"/>
    <w:rsid w:val="00E32318"/>
    <w:rsid w:val="00E35289"/>
    <w:rsid w:val="00E36238"/>
    <w:rsid w:val="00E3654D"/>
    <w:rsid w:val="00E377E8"/>
    <w:rsid w:val="00E43436"/>
    <w:rsid w:val="00E4453A"/>
    <w:rsid w:val="00E44F00"/>
    <w:rsid w:val="00E4687C"/>
    <w:rsid w:val="00E512B2"/>
    <w:rsid w:val="00E52FF3"/>
    <w:rsid w:val="00E54D73"/>
    <w:rsid w:val="00E61BC3"/>
    <w:rsid w:val="00E625BD"/>
    <w:rsid w:val="00E6392A"/>
    <w:rsid w:val="00E64D82"/>
    <w:rsid w:val="00E661B9"/>
    <w:rsid w:val="00E70023"/>
    <w:rsid w:val="00E7041D"/>
    <w:rsid w:val="00E72DC7"/>
    <w:rsid w:val="00E73D84"/>
    <w:rsid w:val="00E82258"/>
    <w:rsid w:val="00E836D4"/>
    <w:rsid w:val="00E84E28"/>
    <w:rsid w:val="00E8670D"/>
    <w:rsid w:val="00E86A2D"/>
    <w:rsid w:val="00E871A5"/>
    <w:rsid w:val="00E8771E"/>
    <w:rsid w:val="00E91283"/>
    <w:rsid w:val="00E96F9C"/>
    <w:rsid w:val="00E97078"/>
    <w:rsid w:val="00EA035C"/>
    <w:rsid w:val="00EA542C"/>
    <w:rsid w:val="00EB260E"/>
    <w:rsid w:val="00EB58DE"/>
    <w:rsid w:val="00EB6488"/>
    <w:rsid w:val="00EB674A"/>
    <w:rsid w:val="00EB6A30"/>
    <w:rsid w:val="00EB7DBB"/>
    <w:rsid w:val="00EC1415"/>
    <w:rsid w:val="00EC602B"/>
    <w:rsid w:val="00ED1F39"/>
    <w:rsid w:val="00ED2958"/>
    <w:rsid w:val="00ED648D"/>
    <w:rsid w:val="00ED6959"/>
    <w:rsid w:val="00ED773D"/>
    <w:rsid w:val="00EE0722"/>
    <w:rsid w:val="00EE1054"/>
    <w:rsid w:val="00EE2C89"/>
    <w:rsid w:val="00EE68D9"/>
    <w:rsid w:val="00EF0E08"/>
    <w:rsid w:val="00EF2FFD"/>
    <w:rsid w:val="00F03987"/>
    <w:rsid w:val="00F04DAE"/>
    <w:rsid w:val="00F05311"/>
    <w:rsid w:val="00F060AB"/>
    <w:rsid w:val="00F0620A"/>
    <w:rsid w:val="00F10D55"/>
    <w:rsid w:val="00F15DBE"/>
    <w:rsid w:val="00F2003A"/>
    <w:rsid w:val="00F21DDC"/>
    <w:rsid w:val="00F21EBC"/>
    <w:rsid w:val="00F24838"/>
    <w:rsid w:val="00F25794"/>
    <w:rsid w:val="00F3123B"/>
    <w:rsid w:val="00F3190F"/>
    <w:rsid w:val="00F31DA9"/>
    <w:rsid w:val="00F3287E"/>
    <w:rsid w:val="00F36CBE"/>
    <w:rsid w:val="00F36D49"/>
    <w:rsid w:val="00F3772C"/>
    <w:rsid w:val="00F41348"/>
    <w:rsid w:val="00F454E1"/>
    <w:rsid w:val="00F47BDC"/>
    <w:rsid w:val="00F547AD"/>
    <w:rsid w:val="00F603C5"/>
    <w:rsid w:val="00F62A22"/>
    <w:rsid w:val="00F67208"/>
    <w:rsid w:val="00F739C8"/>
    <w:rsid w:val="00F7436C"/>
    <w:rsid w:val="00F744C3"/>
    <w:rsid w:val="00F75C16"/>
    <w:rsid w:val="00F8160B"/>
    <w:rsid w:val="00F81937"/>
    <w:rsid w:val="00F84124"/>
    <w:rsid w:val="00F85CC5"/>
    <w:rsid w:val="00F87A07"/>
    <w:rsid w:val="00F9061B"/>
    <w:rsid w:val="00F92CA2"/>
    <w:rsid w:val="00F946C6"/>
    <w:rsid w:val="00F96795"/>
    <w:rsid w:val="00F969EE"/>
    <w:rsid w:val="00FA37A7"/>
    <w:rsid w:val="00FA4A44"/>
    <w:rsid w:val="00FA4FF1"/>
    <w:rsid w:val="00FA59FA"/>
    <w:rsid w:val="00FA6C05"/>
    <w:rsid w:val="00FB0459"/>
    <w:rsid w:val="00FB7764"/>
    <w:rsid w:val="00FB7FC9"/>
    <w:rsid w:val="00FC08CD"/>
    <w:rsid w:val="00FC345C"/>
    <w:rsid w:val="00FC4E1F"/>
    <w:rsid w:val="00FC7FD8"/>
    <w:rsid w:val="00FD20B3"/>
    <w:rsid w:val="00FD603B"/>
    <w:rsid w:val="00FE0067"/>
    <w:rsid w:val="00FE41B4"/>
    <w:rsid w:val="00FE67A8"/>
    <w:rsid w:val="00FE6CE6"/>
    <w:rsid w:val="00FE707F"/>
    <w:rsid w:val="00FE7F7F"/>
    <w:rsid w:val="00FF35E5"/>
    <w:rsid w:val="00FF4F38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9124"/>
  <w15:docId w15:val="{311A772D-7165-4B29-8961-3B7B940A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1FA"/>
  </w:style>
  <w:style w:type="paragraph" w:styleId="1">
    <w:name w:val="heading 1"/>
    <w:basedOn w:val="a"/>
    <w:next w:val="a"/>
    <w:link w:val="10"/>
    <w:uiPriority w:val="9"/>
    <w:qFormat/>
    <w:rsid w:val="00B6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687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9E47E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47EF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rsid w:val="005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86081"/>
    <w:pPr>
      <w:spacing w:after="0" w:line="240" w:lineRule="auto"/>
    </w:pPr>
    <w:rPr>
      <w:rFonts w:eastAsiaTheme="minorHAnsi"/>
      <w:lang w:eastAsia="en-US"/>
    </w:rPr>
  </w:style>
  <w:style w:type="character" w:customStyle="1" w:styleId="hps">
    <w:name w:val="hps"/>
    <w:basedOn w:val="a0"/>
    <w:rsid w:val="00CE3E9C"/>
  </w:style>
  <w:style w:type="character" w:customStyle="1" w:styleId="b-buttoninner">
    <w:name w:val="b-button__inner"/>
    <w:basedOn w:val="a0"/>
    <w:rsid w:val="00CE3E9C"/>
  </w:style>
  <w:style w:type="character" w:styleId="aa">
    <w:name w:val="Hyperlink"/>
    <w:basedOn w:val="a0"/>
    <w:uiPriority w:val="99"/>
    <w:unhideWhenUsed/>
    <w:rsid w:val="00E70023"/>
    <w:rPr>
      <w:color w:val="0000FF" w:themeColor="hyperlink"/>
      <w:u w:val="single"/>
    </w:rPr>
  </w:style>
  <w:style w:type="paragraph" w:customStyle="1" w:styleId="Default">
    <w:name w:val="Default"/>
    <w:rsid w:val="0018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546"/>
  </w:style>
  <w:style w:type="character" w:customStyle="1" w:styleId="20">
    <w:name w:val="Заголовок 2 Знак"/>
    <w:basedOn w:val="a0"/>
    <w:link w:val="2"/>
    <w:uiPriority w:val="9"/>
    <w:rsid w:val="007F25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urrent-date">
    <w:name w:val="current-date"/>
    <w:basedOn w:val="a0"/>
    <w:rsid w:val="007F25C9"/>
  </w:style>
  <w:style w:type="character" w:customStyle="1" w:styleId="cit-auth">
    <w:name w:val="cit-auth"/>
    <w:basedOn w:val="a0"/>
    <w:rsid w:val="00B65137"/>
  </w:style>
  <w:style w:type="character" w:customStyle="1" w:styleId="cit-sep">
    <w:name w:val="cit-sep"/>
    <w:basedOn w:val="a0"/>
    <w:rsid w:val="00B65137"/>
  </w:style>
  <w:style w:type="character" w:customStyle="1" w:styleId="10">
    <w:name w:val="Заголовок 1 Знак"/>
    <w:basedOn w:val="a0"/>
    <w:link w:val="1"/>
    <w:uiPriority w:val="9"/>
    <w:rsid w:val="00B6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esis-author">
    <w:name w:val="thesis-author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s-title">
    <w:name w:val="thesis-title"/>
    <w:basedOn w:val="a"/>
    <w:rsid w:val="00F4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F3E77"/>
  </w:style>
  <w:style w:type="paragraph" w:styleId="ab">
    <w:name w:val="Plain Text"/>
    <w:basedOn w:val="a"/>
    <w:link w:val="ac"/>
    <w:uiPriority w:val="99"/>
    <w:unhideWhenUsed/>
    <w:rsid w:val="00EE2C8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EE2C89"/>
    <w:rPr>
      <w:rFonts w:ascii="Consolas" w:eastAsiaTheme="minorHAnsi" w:hAnsi="Consolas"/>
      <w:sz w:val="21"/>
      <w:szCs w:val="21"/>
      <w:lang w:eastAsia="en-US"/>
    </w:rPr>
  </w:style>
  <w:style w:type="character" w:customStyle="1" w:styleId="subcaption">
    <w:name w:val="subcaption"/>
    <w:rsid w:val="003E6D5E"/>
  </w:style>
  <w:style w:type="character" w:customStyle="1" w:styleId="bigtext">
    <w:name w:val="bigtext"/>
    <w:basedOn w:val="a0"/>
    <w:rsid w:val="00D75344"/>
  </w:style>
  <w:style w:type="paragraph" w:styleId="ad">
    <w:name w:val="Balloon Text"/>
    <w:basedOn w:val="a"/>
    <w:link w:val="ae"/>
    <w:uiPriority w:val="99"/>
    <w:semiHidden/>
    <w:unhideWhenUsed/>
    <w:rsid w:val="00D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44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190E40"/>
    <w:rPr>
      <w:color w:val="800080" w:themeColor="followedHyperlink"/>
      <w:u w:val="single"/>
    </w:rPr>
  </w:style>
  <w:style w:type="character" w:customStyle="1" w:styleId="title-list">
    <w:name w:val="title-list"/>
    <w:basedOn w:val="a0"/>
    <w:rsid w:val="00BB3624"/>
  </w:style>
  <w:style w:type="character" w:customStyle="1" w:styleId="aut-list">
    <w:name w:val="aut-list"/>
    <w:basedOn w:val="a0"/>
    <w:rsid w:val="00BB3624"/>
  </w:style>
  <w:style w:type="character" w:customStyle="1" w:styleId="author">
    <w:name w:val="author"/>
    <w:basedOn w:val="a0"/>
    <w:rsid w:val="003C71C5"/>
  </w:style>
  <w:style w:type="character" w:customStyle="1" w:styleId="journaltitlesp">
    <w:name w:val="journaltitlesp"/>
    <w:basedOn w:val="a0"/>
    <w:rsid w:val="003C71C5"/>
  </w:style>
  <w:style w:type="character" w:customStyle="1" w:styleId="issuevolsp">
    <w:name w:val="issuevolsp"/>
    <w:basedOn w:val="a0"/>
    <w:rsid w:val="003C71C5"/>
  </w:style>
  <w:style w:type="character" w:customStyle="1" w:styleId="pagerange">
    <w:name w:val="pagerange"/>
    <w:basedOn w:val="a0"/>
    <w:rsid w:val="003C71C5"/>
  </w:style>
  <w:style w:type="character" w:customStyle="1" w:styleId="presentation-titre">
    <w:name w:val="presentation-titre"/>
    <w:basedOn w:val="a0"/>
    <w:rsid w:val="00355AB9"/>
  </w:style>
  <w:style w:type="character" w:customStyle="1" w:styleId="presentation-presenters">
    <w:name w:val="presentation-presenters"/>
    <w:basedOn w:val="a0"/>
    <w:rsid w:val="00355AB9"/>
  </w:style>
  <w:style w:type="character" w:customStyle="1" w:styleId="co-authors">
    <w:name w:val="co-authors"/>
    <w:basedOn w:val="a0"/>
    <w:rsid w:val="00355AB9"/>
  </w:style>
  <w:style w:type="character" w:customStyle="1" w:styleId="shorttext">
    <w:name w:val="short_text"/>
    <w:basedOn w:val="a0"/>
    <w:rsid w:val="00355AB9"/>
  </w:style>
  <w:style w:type="character" w:customStyle="1" w:styleId="abstract">
    <w:name w:val="abstract"/>
    <w:basedOn w:val="a0"/>
    <w:rsid w:val="00A90FC0"/>
  </w:style>
  <w:style w:type="character" w:customStyle="1" w:styleId="highlight-yellow">
    <w:name w:val="highlight-yellow"/>
    <w:basedOn w:val="a0"/>
    <w:rsid w:val="00A90FC0"/>
  </w:style>
  <w:style w:type="paragraph" w:customStyle="1" w:styleId="Pa3">
    <w:name w:val="Pa3"/>
    <w:basedOn w:val="Default"/>
    <w:next w:val="Default"/>
    <w:uiPriority w:val="99"/>
    <w:rsid w:val="00B47EF1"/>
    <w:pPr>
      <w:spacing w:line="241" w:lineRule="atLeast"/>
    </w:pPr>
    <w:rPr>
      <w:rFonts w:ascii="HelveticaNeueCyr" w:hAnsi="HelveticaNeueCyr" w:cstheme="minorBidi"/>
      <w:color w:val="auto"/>
    </w:rPr>
  </w:style>
  <w:style w:type="character" w:customStyle="1" w:styleId="A11">
    <w:name w:val="A11"/>
    <w:uiPriority w:val="99"/>
    <w:rsid w:val="00B47EF1"/>
    <w:rPr>
      <w:rFonts w:cs="HelveticaNeueCyr"/>
      <w:color w:val="000000"/>
      <w:sz w:val="28"/>
      <w:szCs w:val="28"/>
    </w:rPr>
  </w:style>
  <w:style w:type="character" w:customStyle="1" w:styleId="A70">
    <w:name w:val="A7"/>
    <w:uiPriority w:val="99"/>
    <w:rsid w:val="00B47EF1"/>
    <w:rPr>
      <w:rFonts w:cs="HelveticaNeueCyr"/>
      <w:color w:val="000000"/>
      <w:sz w:val="18"/>
      <w:szCs w:val="18"/>
    </w:rPr>
  </w:style>
  <w:style w:type="character" w:customStyle="1" w:styleId="A13">
    <w:name w:val="A13"/>
    <w:uiPriority w:val="99"/>
    <w:rsid w:val="00B47EF1"/>
    <w:rPr>
      <w:rFonts w:cs="HelveticaNeueCyr"/>
      <w:color w:val="000000"/>
      <w:sz w:val="10"/>
      <w:szCs w:val="10"/>
    </w:rPr>
  </w:style>
  <w:style w:type="paragraph" w:customStyle="1" w:styleId="Style14">
    <w:name w:val="Style14"/>
    <w:basedOn w:val="a"/>
    <w:uiPriority w:val="99"/>
    <w:rsid w:val="003B3A7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ticle-type">
    <w:name w:val="article-type"/>
    <w:basedOn w:val="a0"/>
    <w:rsid w:val="006649D7"/>
  </w:style>
  <w:style w:type="character" w:customStyle="1" w:styleId="access-label">
    <w:name w:val="access-label"/>
    <w:basedOn w:val="a0"/>
    <w:rsid w:val="006649D7"/>
  </w:style>
  <w:style w:type="character" w:customStyle="1" w:styleId="separator">
    <w:name w:val="separator"/>
    <w:basedOn w:val="a0"/>
    <w:rsid w:val="006649D7"/>
  </w:style>
  <w:style w:type="character" w:customStyle="1" w:styleId="A00">
    <w:name w:val="A0"/>
    <w:uiPriority w:val="99"/>
    <w:rsid w:val="00A67FCB"/>
    <w:rPr>
      <w:rFonts w:cs="JansonText LT"/>
      <w:color w:val="000000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10D5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10D55"/>
    <w:rPr>
      <w:rFonts w:ascii="Times New Roman" w:eastAsia="Times New Roman" w:hAnsi="Times New Roman" w:cs="Times New Roman"/>
      <w:sz w:val="20"/>
      <w:szCs w:val="20"/>
    </w:rPr>
  </w:style>
  <w:style w:type="character" w:customStyle="1" w:styleId="authors-footnote">
    <w:name w:val="authors-footnote"/>
    <w:basedOn w:val="a0"/>
    <w:rsid w:val="00BC26AE"/>
  </w:style>
  <w:style w:type="paragraph" w:customStyle="1" w:styleId="Pa5">
    <w:name w:val="Pa5"/>
    <w:basedOn w:val="Default"/>
    <w:next w:val="Default"/>
    <w:uiPriority w:val="99"/>
    <w:rsid w:val="001D6933"/>
    <w:pPr>
      <w:spacing w:line="203" w:lineRule="atLeast"/>
    </w:pPr>
    <w:rPr>
      <w:rFonts w:ascii="Newton" w:hAnsi="Newton" w:cstheme="minorBidi"/>
      <w:color w:val="auto"/>
    </w:rPr>
  </w:style>
  <w:style w:type="character" w:customStyle="1" w:styleId="authorsname">
    <w:name w:val="authors__name"/>
    <w:basedOn w:val="a0"/>
    <w:rsid w:val="0028671F"/>
  </w:style>
  <w:style w:type="character" w:customStyle="1" w:styleId="authorscontact">
    <w:name w:val="authors__contact"/>
    <w:basedOn w:val="a0"/>
    <w:rsid w:val="0028671F"/>
  </w:style>
  <w:style w:type="character" w:customStyle="1" w:styleId="journaltitle">
    <w:name w:val="journaltitle"/>
    <w:basedOn w:val="a0"/>
    <w:rsid w:val="00CA3A9F"/>
  </w:style>
  <w:style w:type="paragraph" w:customStyle="1" w:styleId="icon--meta-keyline">
    <w:name w:val="icon--meta-keyline"/>
    <w:basedOn w:val="a"/>
    <w:rsid w:val="00CA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year">
    <w:name w:val="articlecitation_year"/>
    <w:basedOn w:val="a0"/>
    <w:rsid w:val="00CA3A9F"/>
  </w:style>
  <w:style w:type="character" w:customStyle="1" w:styleId="articlecitationvolume">
    <w:name w:val="articlecitation_volume"/>
    <w:basedOn w:val="a0"/>
    <w:rsid w:val="00CA3A9F"/>
  </w:style>
  <w:style w:type="character" w:customStyle="1" w:styleId="articlecitationpages">
    <w:name w:val="articlecitation_pages"/>
    <w:basedOn w:val="a0"/>
    <w:rsid w:val="00CA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75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1292/2075-1230-2019-97-1-68-69" TargetMode="External"/><Relationship Id="rId18" Type="http://schemas.openxmlformats.org/officeDocument/2006/relationships/hyperlink" Target="https://www.tibl-journal.com/index.php/jour/search?authors=&#1040;.%20AND%20&#1050;.%20AND%20&#1063;&#1077;&#1088;&#1090;&#1082;&#1086;&#1074;" TargetMode="External"/><Relationship Id="rId26" Type="http://schemas.openxmlformats.org/officeDocument/2006/relationships/hyperlink" Target="http://127.0.0.1:9000/index.html?" TargetMode="External"/><Relationship Id="rId39" Type="http://schemas.openxmlformats.org/officeDocument/2006/relationships/hyperlink" Target="https://doi.org/10.1134/S051474921906003X" TargetMode="External"/><Relationship Id="rId21" Type="http://schemas.openxmlformats.org/officeDocument/2006/relationships/hyperlink" Target="https://elibrary.ru/author_items.asp?authorid=624840" TargetMode="External"/><Relationship Id="rId34" Type="http://schemas.openxmlformats.org/officeDocument/2006/relationships/hyperlink" Target="https://doi.org/10.21292/2075-1230-2019-97-10-45-52" TargetMode="External"/><Relationship Id="rId42" Type="http://schemas.openxmlformats.org/officeDocument/2006/relationships/hyperlink" Target="https://elibrary.ru/contents.asp?issueid=1827197&amp;selid=29076367" TargetMode="External"/><Relationship Id="rId47" Type="http://schemas.openxmlformats.org/officeDocument/2006/relationships/image" Target="media/image1.gif"/><Relationship Id="rId50" Type="http://schemas.openxmlformats.org/officeDocument/2006/relationships/hyperlink" Target="https://elibrary.ru/author_items.asp?authorid=767556" TargetMode="External"/><Relationship Id="rId7" Type="http://schemas.openxmlformats.org/officeDocument/2006/relationships/hyperlink" Target="https://www.sciencedirect.com/science/journal/147297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bl-journal.com/index.php/jour/search?authors=&#1057;.%20AND%20&#1053;.%20AND%20&#1057;&#1082;&#1086;&#1088;&#1085;&#1103;&#1082;&#1086;&#1074;" TargetMode="External"/><Relationship Id="rId29" Type="http://schemas.openxmlformats.org/officeDocument/2006/relationships/hyperlink" Target="http://127.0.0.1:9000/index.html?" TargetMode="External"/><Relationship Id="rId11" Type="http://schemas.openxmlformats.org/officeDocument/2006/relationships/hyperlink" Target="https://www.tibl-journal.com/index.php/jour/search?authors=&#1044;.%20AND%20&#1042;.%20AND%20&#1042;&#1072;&#1093;&#1088;&#1091;&#1096;&#1077;&#1074;&#1072;" TargetMode="External"/><Relationship Id="rId24" Type="http://schemas.openxmlformats.org/officeDocument/2006/relationships/hyperlink" Target="https://elibrary.ru/contents.asp?id=39147986&amp;selid=39147988" TargetMode="External"/><Relationship Id="rId32" Type="http://schemas.openxmlformats.org/officeDocument/2006/relationships/hyperlink" Target="https://doi.org/10.21292/2075-1230-2019-97-7-11-17" TargetMode="External"/><Relationship Id="rId37" Type="http://schemas.openxmlformats.org/officeDocument/2006/relationships/hyperlink" Target="https://doi.org/10.1134/S1068162019020110" TargetMode="External"/><Relationship Id="rId40" Type="http://schemas.openxmlformats.org/officeDocument/2006/relationships/hyperlink" Target="https://link.springer.com/journal/11178" TargetMode="External"/><Relationship Id="rId45" Type="http://schemas.openxmlformats.org/officeDocument/2006/relationships/hyperlink" Target="https://elibrary.ru/contents.asp?issueid=1827197&amp;selid=290763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bl-journal.com/index.php/jour/search?authors=&#1048;.%20AND%20&#1040;.%20AND%20&#1044;&#1086;&#1094;&#1077;&#1085;&#1082;&#1086;" TargetMode="External"/><Relationship Id="rId23" Type="http://schemas.openxmlformats.org/officeDocument/2006/relationships/hyperlink" Target="https://elibrary.ru/author_items.asp?authorid=622838" TargetMode="External"/><Relationship Id="rId28" Type="http://schemas.openxmlformats.org/officeDocument/2006/relationships/hyperlink" Target="http://127.0.0.1:9000/index.html?" TargetMode="External"/><Relationship Id="rId36" Type="http://schemas.openxmlformats.org/officeDocument/2006/relationships/hyperlink" Target="https://doi.org/10.1134/S1068162019020110" TargetMode="External"/><Relationship Id="rId49" Type="http://schemas.openxmlformats.org/officeDocument/2006/relationships/hyperlink" Target="https://elibrary.ru/author_items.asp?authorid=767556" TargetMode="External"/><Relationship Id="rId10" Type="http://schemas.openxmlformats.org/officeDocument/2006/relationships/hyperlink" Target="https://www.tibl-journal.com/index.php/jour/search?authors=&#1053;.%20AND%20&#1048;.%20AND%20&#1045;&#1088;&#1077;&#1084;&#1077;&#1077;&#1074;&#1072;" TargetMode="External"/><Relationship Id="rId19" Type="http://schemas.openxmlformats.org/officeDocument/2006/relationships/hyperlink" Target="https://elibrary.ru/author_items.asp?authorid=625278" TargetMode="External"/><Relationship Id="rId31" Type="http://schemas.openxmlformats.org/officeDocument/2006/relationships/hyperlink" Target="http://127.0.0.1:9000/index.html?" TargetMode="External"/><Relationship Id="rId44" Type="http://schemas.openxmlformats.org/officeDocument/2006/relationships/hyperlink" Target="https://elibrary.ru/contents.asp?issueid=1827197&amp;selid=2907636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ibl-journal.com/index.php/jour/search?authors=&#1045;.%20AND%20&#1043;.%20AND%20&#1059;&#1092;&#1080;&#1084;&#1094;&#1077;&#1074;&#1072;" TargetMode="External"/><Relationship Id="rId14" Type="http://schemas.openxmlformats.org/officeDocument/2006/relationships/hyperlink" Target="https://www.tibl-journal.com/jour/article/view/1208" TargetMode="External"/><Relationship Id="rId22" Type="http://schemas.openxmlformats.org/officeDocument/2006/relationships/hyperlink" Target="https://elibrary.ru/author_items.asp?authorid=768688" TargetMode="External"/><Relationship Id="rId27" Type="http://schemas.openxmlformats.org/officeDocument/2006/relationships/hyperlink" Target="http://127.0.0.1:9000/index.html?" TargetMode="External"/><Relationship Id="rId30" Type="http://schemas.openxmlformats.org/officeDocument/2006/relationships/hyperlink" Target="http://127.0.0.1:9000/index.html?" TargetMode="External"/><Relationship Id="rId35" Type="http://schemas.openxmlformats.org/officeDocument/2006/relationships/hyperlink" Target="https://doi.org/10.21292/2075-1230-2019-97-10-45-52" TargetMode="External"/><Relationship Id="rId43" Type="http://schemas.openxmlformats.org/officeDocument/2006/relationships/hyperlink" Target="https://elibrary.ru/contents.asp?issueid=1827197&amp;selid=29076367" TargetMode="External"/><Relationship Id="rId48" Type="http://schemas.openxmlformats.org/officeDocument/2006/relationships/hyperlink" Target="https://elibrary.ru/contents.asp?issueid=1827197&amp;selid=29076367" TargetMode="External"/><Relationship Id="rId8" Type="http://schemas.openxmlformats.org/officeDocument/2006/relationships/hyperlink" Target="https://www.tibl-journal.com/jour/article/view/1233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tibl-journal.com/index.php/jour/search?authors=&#1057;.%20AND%20&#1053;.%20AND%20&#1057;&#1082;&#1086;&#1088;&#1085;&#1103;&#1082;&#1086;&#1074;" TargetMode="External"/><Relationship Id="rId17" Type="http://schemas.openxmlformats.org/officeDocument/2006/relationships/hyperlink" Target="https://www.tibl-journal.com/index.php/jour/search?authors=&#1048;.%20AND%20&#1044;.%20AND%20&#1052;&#1077;&#1076;&#1074;&#1080;&#1085;&#1089;&#1082;&#1080;&#1081;" TargetMode="External"/><Relationship Id="rId25" Type="http://schemas.openxmlformats.org/officeDocument/2006/relationships/hyperlink" Target="https://doi.org/10.21292/2075-1230-2019-97-7-11-17" TargetMode="External"/><Relationship Id="rId33" Type="http://schemas.openxmlformats.org/officeDocument/2006/relationships/hyperlink" Target="https://doi.org/10.21292/2075-1230-2019-97-10-45-52" TargetMode="External"/><Relationship Id="rId38" Type="http://schemas.openxmlformats.org/officeDocument/2006/relationships/hyperlink" Target="https://doi.org/10.1134/S013234231902012X" TargetMode="External"/><Relationship Id="rId46" Type="http://schemas.openxmlformats.org/officeDocument/2006/relationships/hyperlink" Target="https://elibrary.ru/item.asp?id=29076373" TargetMode="External"/><Relationship Id="rId20" Type="http://schemas.openxmlformats.org/officeDocument/2006/relationships/hyperlink" Target="https://elibrary.ru/author_items.asp?authorid=765489" TargetMode="External"/><Relationship Id="rId41" Type="http://schemas.openxmlformats.org/officeDocument/2006/relationships/hyperlink" Target="https://elibrary.ru/contents.asp?issueid=1827197&amp;selid=290763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article/pii/S1472979218304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6603-D87D-4344-9937-1DE5DEE8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13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Валентина Александр Подгаева</cp:lastModifiedBy>
  <cp:revision>166</cp:revision>
  <cp:lastPrinted>2014-12-22T10:06:00Z</cp:lastPrinted>
  <dcterms:created xsi:type="dcterms:W3CDTF">2016-10-24T10:11:00Z</dcterms:created>
  <dcterms:modified xsi:type="dcterms:W3CDTF">2023-10-06T10:01:00Z</dcterms:modified>
</cp:coreProperties>
</file>